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overflowPunct/>
        <w:bidi w:val="0"/>
        <w:spacing w:beforeLines="50" w:after="0" w:line="560" w:lineRule="exact"/>
        <w:jc w:val="center"/>
        <w:rPr>
          <w:rFonts w:hint="default" w:ascii="方正小标宋简体" w:hAnsi="方正小标宋简体" w:eastAsia="方正小标宋简体" w:cs="方正小标宋简体"/>
          <w:color w:val="000000"/>
          <w:kern w:val="0"/>
          <w:sz w:val="52"/>
          <w:szCs w:val="52"/>
          <w:lang w:val="en-US" w:eastAsia="zh-CN" w:bidi="ar"/>
        </w:rPr>
      </w:pPr>
    </w:p>
    <w:p>
      <w:pPr>
        <w:widowControl w:val="0"/>
        <w:overflowPunct/>
        <w:bidi w:val="0"/>
        <w:spacing w:beforeLines="50" w:after="0" w:line="560" w:lineRule="exact"/>
        <w:jc w:val="center"/>
        <w:rPr>
          <w:rFonts w:hint="default" w:ascii="方正小标宋简体" w:hAnsi="方正小标宋简体" w:eastAsia="方正小标宋简体" w:cs="方正小标宋简体"/>
          <w:color w:val="000000"/>
          <w:kern w:val="0"/>
          <w:sz w:val="52"/>
          <w:szCs w:val="52"/>
          <w:lang w:val="en-US" w:eastAsia="zh-CN" w:bidi="ar"/>
        </w:rPr>
      </w:pPr>
    </w:p>
    <w:p>
      <w:pPr>
        <w:widowControl w:val="0"/>
        <w:overflowPunct/>
        <w:bidi w:val="0"/>
        <w:spacing w:beforeLines="50" w:after="0" w:line="560" w:lineRule="exact"/>
        <w:jc w:val="center"/>
        <w:rPr>
          <w:rFonts w:hint="default" w:ascii="方正小标宋简体" w:hAnsi="方正小标宋简体" w:eastAsia="方正小标宋简体" w:cs="方正小标宋简体"/>
          <w:color w:val="000000"/>
          <w:kern w:val="0"/>
          <w:sz w:val="52"/>
          <w:szCs w:val="52"/>
          <w:lang w:val="en-US" w:eastAsia="zh-CN" w:bidi="ar"/>
        </w:rPr>
      </w:pPr>
    </w:p>
    <w:p>
      <w:pPr>
        <w:spacing w:before="156" w:beforeLines="50" w:line="480" w:lineRule="auto"/>
        <w:jc w:val="center"/>
        <w:rPr>
          <w:rFonts w:hint="default" w:ascii="仿宋" w:hAnsi="仿宋" w:eastAsia="仿宋" w:cs="仿宋"/>
          <w:b/>
          <w:spacing w:val="-20"/>
          <w:sz w:val="44"/>
          <w:szCs w:val="44"/>
          <w:highlight w:val="none"/>
          <w:lang w:val="en-US" w:eastAsia="zh-CN"/>
        </w:rPr>
      </w:pPr>
      <w:r>
        <w:rPr>
          <w:rFonts w:hint="eastAsia" w:ascii="仿宋" w:hAnsi="仿宋" w:eastAsia="仿宋" w:cs="仿宋"/>
          <w:b/>
          <w:spacing w:val="-20"/>
          <w:sz w:val="44"/>
          <w:szCs w:val="44"/>
          <w:highlight w:val="none"/>
          <w:lang w:eastAsia="zh-CN"/>
        </w:rPr>
        <w:t>山东济钢航空航天科技有限公司商业火箭发动机制造配套项目</w:t>
      </w:r>
      <w:r>
        <w:rPr>
          <w:rFonts w:hint="eastAsia" w:ascii="仿宋" w:hAnsi="仿宋" w:eastAsia="仿宋" w:cs="仿宋"/>
          <w:b/>
          <w:spacing w:val="-20"/>
          <w:sz w:val="44"/>
          <w:szCs w:val="44"/>
          <w:highlight w:val="none"/>
        </w:rPr>
        <w:t>可行性研究报告编制服务</w:t>
      </w:r>
      <w:r>
        <w:rPr>
          <w:rFonts w:hint="eastAsia" w:ascii="仿宋" w:hAnsi="仿宋" w:eastAsia="仿宋" w:cs="仿宋"/>
          <w:b/>
          <w:spacing w:val="-20"/>
          <w:sz w:val="44"/>
          <w:szCs w:val="44"/>
          <w:highlight w:val="none"/>
          <w:lang w:val="en-US" w:eastAsia="zh-CN"/>
        </w:rPr>
        <w:t>采购项目</w:t>
      </w:r>
      <w:r>
        <w:rPr>
          <w:rFonts w:hint="default" w:ascii="仿宋" w:hAnsi="仿宋" w:eastAsia="仿宋" w:cs="仿宋"/>
          <w:b/>
          <w:spacing w:val="-20"/>
          <w:sz w:val="44"/>
          <w:szCs w:val="44"/>
          <w:highlight w:val="none"/>
          <w:lang w:val="en-US" w:eastAsia="zh-CN"/>
        </w:rPr>
        <w:t>谈判</w:t>
      </w:r>
      <w:r>
        <w:rPr>
          <w:rFonts w:hint="eastAsia" w:ascii="仿宋" w:hAnsi="仿宋" w:eastAsia="仿宋" w:cs="仿宋"/>
          <w:b/>
          <w:spacing w:val="-20"/>
          <w:sz w:val="44"/>
          <w:szCs w:val="44"/>
          <w:highlight w:val="none"/>
          <w:lang w:val="en-US" w:eastAsia="zh-CN"/>
        </w:rPr>
        <w:t>公告</w:t>
      </w:r>
    </w:p>
    <w:p>
      <w:pPr>
        <w:pStyle w:val="7"/>
        <w:rPr>
          <w:rFonts w:hint="default" w:ascii="方正小标宋简体" w:hAnsi="方正小标宋简体" w:eastAsia="方正小标宋简体" w:cs="方正小标宋简体"/>
          <w:color w:val="000000"/>
          <w:kern w:val="0"/>
          <w:sz w:val="52"/>
          <w:szCs w:val="52"/>
          <w:lang w:val="en-US" w:eastAsia="zh-CN" w:bidi="ar"/>
        </w:rPr>
      </w:pPr>
    </w:p>
    <w:p>
      <w:pPr>
        <w:pStyle w:val="8"/>
        <w:rPr>
          <w:rFonts w:hint="default"/>
          <w:lang w:val="en-US" w:eastAsia="zh-CN"/>
        </w:rPr>
      </w:pPr>
    </w:p>
    <w:p>
      <w:pPr>
        <w:rPr>
          <w:rFonts w:hint="default"/>
          <w:lang w:val="en-US" w:eastAsia="zh-CN"/>
        </w:rPr>
      </w:pPr>
    </w:p>
    <w:p>
      <w:pPr>
        <w:rPr>
          <w:rFonts w:hint="default"/>
          <w:lang w:val="en-US" w:eastAsia="zh-CN"/>
        </w:rPr>
      </w:pPr>
      <w:bookmarkStart w:id="2" w:name="_GoBack"/>
      <w:bookmarkEnd w:id="2"/>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rPr>
          <w:rFonts w:hint="default"/>
          <w:lang w:val="en-US" w:eastAsia="zh-CN"/>
        </w:rPr>
      </w:pPr>
    </w:p>
    <w:p>
      <w:pPr>
        <w:widowControl w:val="0"/>
        <w:overflowPunct/>
        <w:bidi w:val="0"/>
        <w:spacing w:beforeLines="50" w:after="0" w:line="560" w:lineRule="exact"/>
        <w:jc w:val="center"/>
        <w:rPr>
          <w:rFonts w:hint="default" w:ascii="方正小标宋简体" w:hAnsi="方正小标宋简体" w:eastAsia="方正小标宋简体" w:cs="方正小标宋简体"/>
          <w:color w:val="000000"/>
          <w:kern w:val="0"/>
          <w:sz w:val="52"/>
          <w:szCs w:val="52"/>
          <w:lang w:val="en-US" w:eastAsia="zh-CN" w:bidi="ar"/>
        </w:rPr>
      </w:pPr>
    </w:p>
    <w:p>
      <w:pPr>
        <w:spacing w:line="800" w:lineRule="exact"/>
        <w:jc w:val="center"/>
        <w:rPr>
          <w:rFonts w:hint="eastAsia" w:ascii="仿宋" w:hAnsi="仿宋" w:eastAsia="仿宋" w:cs="仿宋"/>
          <w:b/>
          <w:sz w:val="32"/>
          <w:szCs w:val="32"/>
          <w:highlight w:val="none"/>
          <w:lang w:eastAsia="zh-CN"/>
        </w:rPr>
      </w:pPr>
      <w:r>
        <w:rPr>
          <w:rFonts w:hint="eastAsia" w:ascii="仿宋" w:hAnsi="仿宋" w:eastAsia="仿宋" w:cs="仿宋"/>
          <w:b/>
          <w:sz w:val="32"/>
          <w:szCs w:val="32"/>
          <w:highlight w:val="none"/>
        </w:rPr>
        <w:t>发包人：</w:t>
      </w:r>
      <w:r>
        <w:rPr>
          <w:rFonts w:hint="eastAsia" w:ascii="仿宋" w:hAnsi="仿宋" w:eastAsia="仿宋" w:cs="仿宋"/>
          <w:b/>
          <w:sz w:val="32"/>
          <w:szCs w:val="32"/>
          <w:highlight w:val="none"/>
          <w:lang w:eastAsia="zh-CN"/>
        </w:rPr>
        <w:t>山东济钢航空航天科技有限公司</w:t>
      </w:r>
    </w:p>
    <w:p>
      <w:pPr>
        <w:spacing w:line="800" w:lineRule="exact"/>
        <w:jc w:val="center"/>
        <w:rPr>
          <w:rFonts w:hint="eastAsia" w:ascii="仿宋" w:hAnsi="仿宋" w:eastAsia="仿宋" w:cs="仿宋"/>
          <w:b/>
          <w:sz w:val="32"/>
          <w:szCs w:val="32"/>
          <w:highlight w:val="none"/>
          <w:u w:val="single"/>
          <w:lang w:val="en-US" w:eastAsia="zh-CN"/>
        </w:rPr>
      </w:pPr>
      <w:r>
        <w:rPr>
          <w:rFonts w:hint="eastAsia" w:ascii="仿宋" w:hAnsi="仿宋" w:eastAsia="仿宋" w:cs="仿宋"/>
          <w:b/>
          <w:sz w:val="32"/>
          <w:szCs w:val="32"/>
          <w:highlight w:val="none"/>
        </w:rPr>
        <w:t>日期: 202</w:t>
      </w:r>
      <w:r>
        <w:rPr>
          <w:rFonts w:hint="eastAsia" w:ascii="仿宋" w:hAnsi="仿宋" w:eastAsia="仿宋" w:cs="仿宋"/>
          <w:b/>
          <w:sz w:val="32"/>
          <w:szCs w:val="32"/>
          <w:highlight w:val="none"/>
          <w:lang w:val="en-US" w:eastAsia="zh-CN"/>
        </w:rPr>
        <w:t>6</w:t>
      </w:r>
      <w:r>
        <w:rPr>
          <w:rFonts w:hint="eastAsia" w:ascii="仿宋" w:hAnsi="仿宋" w:eastAsia="仿宋" w:cs="仿宋"/>
          <w:b/>
          <w:sz w:val="32"/>
          <w:szCs w:val="32"/>
          <w:highlight w:val="none"/>
        </w:rPr>
        <w:t>年</w:t>
      </w:r>
      <w:r>
        <w:rPr>
          <w:rFonts w:hint="eastAsia" w:ascii="仿宋" w:hAnsi="仿宋" w:eastAsia="仿宋" w:cs="仿宋"/>
          <w:b/>
          <w:sz w:val="32"/>
          <w:szCs w:val="32"/>
          <w:highlight w:val="none"/>
          <w:lang w:val="en-US" w:eastAsia="zh-CN"/>
        </w:rPr>
        <w:t>4</w:t>
      </w:r>
      <w:r>
        <w:rPr>
          <w:rFonts w:hint="eastAsia" w:ascii="仿宋" w:hAnsi="仿宋" w:eastAsia="仿宋" w:cs="仿宋"/>
          <w:b/>
          <w:sz w:val="32"/>
          <w:szCs w:val="32"/>
          <w:highlight w:val="none"/>
        </w:rPr>
        <w:t>月</w:t>
      </w:r>
    </w:p>
    <w:p>
      <w:pPr>
        <w:rPr>
          <w:rFonts w:hint="default" w:ascii="方正小标宋简体" w:hAnsi="方正小标宋简体" w:eastAsia="方正小标宋简体" w:cs="方正小标宋简体"/>
          <w:color w:val="000000"/>
          <w:kern w:val="0"/>
          <w:sz w:val="36"/>
          <w:szCs w:val="36"/>
          <w:lang w:val="en-US" w:eastAsia="zh-CN" w:bidi="ar"/>
        </w:rPr>
      </w:pPr>
      <w:r>
        <w:rPr>
          <w:rFonts w:hint="default" w:ascii="方正小标宋简体" w:hAnsi="方正小标宋简体" w:eastAsia="方正小标宋简体" w:cs="方正小标宋简体"/>
          <w:color w:val="000000"/>
          <w:kern w:val="0"/>
          <w:sz w:val="36"/>
          <w:szCs w:val="36"/>
          <w:lang w:val="en-US" w:eastAsia="zh-CN" w:bidi="ar"/>
        </w:rPr>
        <w:br w:type="page"/>
      </w:r>
    </w:p>
    <w:p>
      <w:pPr>
        <w:pStyle w:val="3"/>
        <w:widowControl/>
        <w:spacing w:before="480" w:beforeAutospacing="0" w:after="0" w:afterAutospacing="0" w:line="360" w:lineRule="auto"/>
        <w:contextualSpacing/>
        <w:jc w:val="center"/>
        <w:outlineLvl w:val="0"/>
        <w:rPr>
          <w:rFonts w:hint="eastAsia" w:ascii="仿宋" w:hAnsi="仿宋" w:eastAsia="仿宋" w:cs="仿宋"/>
          <w:b/>
          <w:bCs w:val="0"/>
          <w:smallCaps/>
          <w:spacing w:val="5"/>
          <w:kern w:val="0"/>
          <w:sz w:val="36"/>
          <w:szCs w:val="20"/>
          <w:lang w:eastAsia="zh-CN" w:bidi="en-US"/>
        </w:rPr>
      </w:pPr>
      <w:bookmarkStart w:id="0" w:name="_Toc25169"/>
      <w:r>
        <w:rPr>
          <w:rFonts w:hint="eastAsia" w:ascii="仿宋" w:hAnsi="仿宋" w:eastAsia="仿宋" w:cs="仿宋"/>
          <w:b/>
          <w:bCs w:val="0"/>
          <w:smallCaps/>
          <w:spacing w:val="5"/>
          <w:kern w:val="0"/>
          <w:sz w:val="36"/>
          <w:szCs w:val="20"/>
          <w:lang w:eastAsia="zh-CN" w:bidi="en-US"/>
        </w:rPr>
        <w:t>第一部分  竞争性谈判邀请书</w:t>
      </w:r>
      <w:bookmarkEnd w:id="0"/>
    </w:p>
    <w:p>
      <w:pPr>
        <w:adjustRightInd w:val="0"/>
        <w:snapToGrid w:val="0"/>
        <w:spacing w:line="580" w:lineRule="exact"/>
        <w:ind w:firstLine="643" w:firstLineChars="200"/>
        <w:rPr>
          <w:rFonts w:hint="eastAsia" w:ascii="仿宋" w:hAnsi="仿宋" w:eastAsia="仿宋" w:cs="仿宋"/>
          <w:bCs/>
          <w:kern w:val="0"/>
          <w:sz w:val="32"/>
          <w:szCs w:val="32"/>
          <w:lang w:val="zh-CN" w:eastAsia="zh-CN" w:bidi="en-US"/>
        </w:rPr>
      </w:pPr>
      <w:r>
        <w:rPr>
          <w:rFonts w:hint="eastAsia" w:ascii="仿宋" w:hAnsi="仿宋" w:eastAsia="仿宋" w:cs="仿宋"/>
          <w:b/>
          <w:bCs w:val="0"/>
          <w:kern w:val="0"/>
          <w:sz w:val="32"/>
          <w:szCs w:val="32"/>
          <w:lang w:val="zh-CN" w:eastAsia="zh-CN" w:bidi="en-US"/>
        </w:rPr>
        <w:t>一、项目名称</w:t>
      </w:r>
      <w:r>
        <w:rPr>
          <w:rFonts w:hint="eastAsia" w:ascii="仿宋" w:hAnsi="仿宋" w:eastAsia="仿宋" w:cs="仿宋"/>
          <w:bCs/>
          <w:sz w:val="28"/>
          <w:szCs w:val="28"/>
          <w:highlight w:val="none"/>
          <w:lang w:val="zh-CN"/>
        </w:rPr>
        <w:t>：</w:t>
      </w:r>
      <w:r>
        <w:rPr>
          <w:rFonts w:hint="eastAsia" w:ascii="仿宋" w:hAnsi="仿宋" w:eastAsia="仿宋" w:cs="仿宋"/>
          <w:bCs/>
          <w:kern w:val="0"/>
          <w:sz w:val="32"/>
          <w:szCs w:val="32"/>
          <w:lang w:val="zh-CN" w:eastAsia="zh-CN" w:bidi="en-US"/>
        </w:rPr>
        <w:t>山东济钢航空航天科技有限公司商业火箭发动机制造配套项目可行性研究报告编制服务采购项目。</w:t>
      </w:r>
    </w:p>
    <w:p>
      <w:pPr>
        <w:adjustRightInd w:val="0"/>
        <w:snapToGrid w:val="0"/>
        <w:spacing w:line="580" w:lineRule="exact"/>
        <w:ind w:firstLine="643" w:firstLineChars="200"/>
        <w:rPr>
          <w:rFonts w:hint="eastAsia" w:ascii="仿宋" w:hAnsi="仿宋" w:eastAsia="仿宋" w:cs="仿宋"/>
          <w:bCs/>
          <w:color w:val="0000FF"/>
          <w:kern w:val="0"/>
          <w:sz w:val="32"/>
          <w:szCs w:val="32"/>
          <w:lang w:val="zh-CN" w:eastAsia="zh-CN" w:bidi="en-US"/>
        </w:rPr>
      </w:pPr>
      <w:r>
        <w:rPr>
          <w:rFonts w:hint="eastAsia" w:ascii="仿宋" w:hAnsi="仿宋" w:eastAsia="仿宋" w:cs="仿宋"/>
          <w:b/>
          <w:bCs w:val="0"/>
          <w:kern w:val="0"/>
          <w:sz w:val="32"/>
          <w:szCs w:val="32"/>
          <w:lang w:val="zh-CN" w:eastAsia="zh-CN" w:bidi="en-US"/>
        </w:rPr>
        <w:t>二、项目内容</w:t>
      </w:r>
      <w:r>
        <w:rPr>
          <w:rFonts w:hint="eastAsia" w:ascii="仿宋" w:hAnsi="仿宋" w:eastAsia="仿宋" w:cs="仿宋"/>
          <w:b/>
          <w:bCs/>
          <w:sz w:val="28"/>
          <w:szCs w:val="28"/>
          <w:highlight w:val="none"/>
          <w:lang w:val="zh-CN"/>
        </w:rPr>
        <w:t>:</w:t>
      </w:r>
      <w:r>
        <w:rPr>
          <w:rFonts w:hint="eastAsia" w:ascii="仿宋" w:hAnsi="仿宋" w:eastAsia="仿宋" w:cs="仿宋"/>
          <w:bCs/>
          <w:kern w:val="0"/>
          <w:sz w:val="32"/>
          <w:szCs w:val="32"/>
          <w:lang w:val="zh-CN" w:eastAsia="zh-CN" w:bidi="en-US"/>
        </w:rPr>
        <w:t>本项目由山东济钢航空航天科技有限公司投资、自主建设、自主运营，依托航空航天产业园，新</w:t>
      </w:r>
      <w:r>
        <w:rPr>
          <w:rFonts w:hint="eastAsia" w:ascii="仿宋" w:hAnsi="仿宋" w:eastAsia="仿宋" w:cs="仿宋"/>
          <w:bCs/>
          <w:color w:val="auto"/>
          <w:kern w:val="0"/>
          <w:sz w:val="32"/>
          <w:szCs w:val="32"/>
          <w:lang w:val="zh-CN" w:eastAsia="zh-CN" w:bidi="en-US"/>
        </w:rPr>
        <w:t>增3D打印增材制造设备及上下游配套设备，</w:t>
      </w:r>
      <w:r>
        <w:rPr>
          <w:rFonts w:hint="eastAsia" w:ascii="仿宋" w:hAnsi="仿宋" w:eastAsia="仿宋" w:cs="仿宋"/>
          <w:color w:val="auto"/>
          <w:sz w:val="32"/>
          <w:szCs w:val="32"/>
          <w:lang w:val="en-US" w:eastAsia="zh-CN"/>
        </w:rPr>
        <w:t>按照年产100</w:t>
      </w:r>
      <w:r>
        <w:rPr>
          <w:rFonts w:hint="eastAsia" w:ascii="仿宋" w:hAnsi="仿宋" w:eastAsia="仿宋" w:cs="仿宋"/>
          <w:bCs/>
          <w:color w:val="auto"/>
          <w:kern w:val="0"/>
          <w:sz w:val="32"/>
          <w:szCs w:val="32"/>
          <w:lang w:val="zh-CN" w:eastAsia="zh-CN" w:bidi="en-US"/>
        </w:rPr>
        <w:t>套火箭发动机核心零部件</w:t>
      </w:r>
      <w:r>
        <w:rPr>
          <w:rFonts w:hint="eastAsia" w:ascii="仿宋" w:hAnsi="仿宋" w:eastAsia="仿宋" w:cs="仿宋"/>
          <w:color w:val="auto"/>
          <w:sz w:val="32"/>
          <w:szCs w:val="32"/>
          <w:lang w:val="en-US" w:eastAsia="zh-CN"/>
        </w:rPr>
        <w:t>四档开展扩产可行性论证。材料采用GH4169、316L、TC4、AlSi10Mg等航天级金属粉末，以SLM激光选区熔化技术为核心，完成</w:t>
      </w:r>
      <w:r>
        <w:rPr>
          <w:rFonts w:hint="eastAsia" w:ascii="仿宋" w:hAnsi="仿宋" w:eastAsia="仿宋" w:cs="仿宋"/>
          <w:bCs/>
          <w:color w:val="auto"/>
          <w:kern w:val="0"/>
          <w:sz w:val="32"/>
          <w:szCs w:val="32"/>
          <w:lang w:val="en-US" w:eastAsia="zh-CN" w:bidi="en-US"/>
        </w:rPr>
        <w:t>清粉、真空热处理、线切割、荧光检测、射线检测、组织检测、力学检测、精密机加、三维扫描、三坐标测量、焊接、液流、打压等全套工艺</w:t>
      </w:r>
      <w:r>
        <w:rPr>
          <w:rFonts w:hint="eastAsia" w:ascii="仿宋" w:hAnsi="仿宋" w:eastAsia="仿宋" w:cs="仿宋"/>
          <w:color w:val="auto"/>
          <w:sz w:val="32"/>
          <w:szCs w:val="32"/>
          <w:lang w:val="en-US" w:eastAsia="zh-CN"/>
        </w:rPr>
        <w:t>，并根据工艺需求完善上下游配套设备若干，打造研产一体、规模化、智能化、标准化的商业航天增材制造示范基地。</w:t>
      </w:r>
    </w:p>
    <w:p>
      <w:pPr>
        <w:adjustRightInd w:val="0"/>
        <w:snapToGrid w:val="0"/>
        <w:spacing w:line="580" w:lineRule="exact"/>
        <w:ind w:firstLine="640" w:firstLineChars="200"/>
        <w:rPr>
          <w:rFonts w:hint="eastAsia" w:ascii="仿宋" w:hAnsi="仿宋" w:eastAsia="仿宋" w:cs="仿宋"/>
          <w:bCs/>
          <w:color w:val="0000FF"/>
          <w:kern w:val="0"/>
          <w:sz w:val="32"/>
          <w:szCs w:val="32"/>
          <w:lang w:val="zh-CN" w:eastAsia="zh-CN" w:bidi="en-US"/>
        </w:rPr>
      </w:pPr>
      <w:r>
        <w:rPr>
          <w:rFonts w:hint="eastAsia" w:ascii="仿宋" w:hAnsi="仿宋" w:eastAsia="仿宋" w:cs="仿宋"/>
          <w:bCs/>
          <w:kern w:val="0"/>
          <w:sz w:val="32"/>
          <w:szCs w:val="32"/>
          <w:lang w:val="zh-CN" w:eastAsia="zh-CN" w:bidi="en-US"/>
        </w:rPr>
        <w:t>本次采购内容为济钢商业火箭发动机制造配套项目可行性研究报告编制</w:t>
      </w:r>
      <w:r>
        <w:rPr>
          <w:rFonts w:hint="eastAsia" w:ascii="仿宋" w:hAnsi="仿宋" w:eastAsia="仿宋" w:cs="仿宋"/>
          <w:bCs/>
          <w:kern w:val="0"/>
          <w:sz w:val="32"/>
          <w:szCs w:val="32"/>
          <w:lang w:val="en-US" w:eastAsia="zh-CN" w:bidi="en-US"/>
        </w:rPr>
        <w:t>服务</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报告包括但不限于</w:t>
      </w:r>
      <w:r>
        <w:rPr>
          <w:rFonts w:hint="eastAsia" w:ascii="仿宋" w:hAnsi="仿宋" w:eastAsia="仿宋" w:cs="仿宋"/>
          <w:color w:val="auto"/>
          <w:sz w:val="32"/>
          <w:szCs w:val="32"/>
          <w:lang w:val="en-US" w:eastAsia="zh-CN"/>
        </w:rPr>
        <w:t>年产100</w:t>
      </w:r>
      <w:r>
        <w:rPr>
          <w:rFonts w:hint="eastAsia" w:ascii="仿宋" w:hAnsi="仿宋" w:eastAsia="仿宋" w:cs="仿宋"/>
          <w:bCs/>
          <w:color w:val="auto"/>
          <w:kern w:val="0"/>
          <w:sz w:val="32"/>
          <w:szCs w:val="32"/>
          <w:lang w:val="zh-CN" w:eastAsia="zh-CN" w:bidi="en-US"/>
        </w:rPr>
        <w:t>套</w:t>
      </w:r>
      <w:r>
        <w:rPr>
          <w:rFonts w:hint="eastAsia" w:ascii="仿宋" w:hAnsi="仿宋" w:eastAsia="仿宋" w:cs="仿宋"/>
          <w:sz w:val="32"/>
          <w:szCs w:val="32"/>
        </w:rPr>
        <w:t>发动机产线的设备</w:t>
      </w:r>
      <w:r>
        <w:rPr>
          <w:rFonts w:hint="eastAsia" w:ascii="仿宋" w:hAnsi="仿宋" w:eastAsia="仿宋" w:cs="仿宋"/>
          <w:sz w:val="32"/>
          <w:szCs w:val="32"/>
          <w:lang w:val="en-US" w:eastAsia="zh-CN"/>
        </w:rPr>
        <w:t>规模及</w:t>
      </w:r>
      <w:r>
        <w:rPr>
          <w:rFonts w:hint="eastAsia" w:ascii="仿宋" w:hAnsi="仿宋" w:eastAsia="仿宋" w:cs="仿宋"/>
          <w:sz w:val="32"/>
          <w:szCs w:val="32"/>
        </w:rPr>
        <w:t>选型</w:t>
      </w:r>
      <w:r>
        <w:rPr>
          <w:rFonts w:hint="eastAsia" w:ascii="仿宋" w:hAnsi="仿宋" w:eastAsia="仿宋" w:cs="仿宋"/>
          <w:sz w:val="32"/>
          <w:szCs w:val="32"/>
          <w:lang w:val="en-US" w:eastAsia="zh-CN"/>
        </w:rPr>
        <w:t>、</w:t>
      </w:r>
      <w:r>
        <w:rPr>
          <w:rFonts w:hint="eastAsia" w:ascii="仿宋" w:hAnsi="仿宋" w:eastAsia="仿宋" w:cs="仿宋"/>
          <w:sz w:val="32"/>
          <w:szCs w:val="32"/>
        </w:rPr>
        <w:t>市场前景、投资收益、工艺布局、风险防控</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初步设计等</w:t>
      </w:r>
      <w:r>
        <w:rPr>
          <w:rFonts w:hint="eastAsia" w:ascii="仿宋" w:hAnsi="仿宋" w:eastAsia="仿宋" w:cs="仿宋"/>
          <w:sz w:val="32"/>
          <w:szCs w:val="32"/>
        </w:rPr>
        <w:t>方案</w:t>
      </w:r>
      <w:r>
        <w:rPr>
          <w:rFonts w:hint="eastAsia" w:ascii="仿宋" w:hAnsi="仿宋" w:eastAsia="仿宋" w:cs="仿宋"/>
          <w:sz w:val="32"/>
          <w:szCs w:val="32"/>
          <w:lang w:eastAsia="zh-CN"/>
        </w:rPr>
        <w:t>）</w:t>
      </w:r>
      <w:r>
        <w:rPr>
          <w:rFonts w:hint="eastAsia" w:ascii="仿宋" w:hAnsi="仿宋" w:eastAsia="仿宋" w:cs="仿宋"/>
          <w:bCs/>
          <w:kern w:val="0"/>
          <w:sz w:val="32"/>
          <w:szCs w:val="32"/>
          <w:lang w:val="zh-CN" w:eastAsia="zh-CN" w:bidi="en-US"/>
        </w:rPr>
        <w:t>，需</w:t>
      </w:r>
      <w:r>
        <w:rPr>
          <w:rFonts w:hint="eastAsia" w:ascii="仿宋" w:hAnsi="仿宋" w:eastAsia="仿宋" w:cs="仿宋"/>
          <w:bCs/>
          <w:kern w:val="0"/>
          <w:sz w:val="32"/>
          <w:szCs w:val="32"/>
          <w:lang w:val="en-US" w:eastAsia="zh-CN" w:bidi="en-US"/>
        </w:rPr>
        <w:t>根据项目实施内容，</w:t>
      </w:r>
      <w:r>
        <w:rPr>
          <w:rFonts w:hint="eastAsia" w:ascii="仿宋" w:hAnsi="仿宋" w:eastAsia="仿宋" w:cs="仿宋"/>
          <w:bCs/>
          <w:kern w:val="0"/>
          <w:sz w:val="32"/>
          <w:szCs w:val="32"/>
          <w:lang w:val="zh-CN" w:eastAsia="zh-CN" w:bidi="en-US"/>
        </w:rPr>
        <w:t>全面论证项目技术、经济、安全、环保、合规可行性，满足立项、设备采购、消防、安评、环评、能评等全流程报批要求。</w:t>
      </w:r>
    </w:p>
    <w:p>
      <w:pPr>
        <w:numPr>
          <w:ilvl w:val="0"/>
          <w:numId w:val="1"/>
        </w:numPr>
        <w:adjustRightInd w:val="0"/>
        <w:snapToGrid w:val="0"/>
        <w:spacing w:line="580" w:lineRule="exact"/>
        <w:ind w:firstLine="643" w:firstLineChars="200"/>
        <w:rPr>
          <w:rFonts w:hint="eastAsia" w:ascii="仿宋" w:hAnsi="仿宋" w:eastAsia="仿宋" w:cs="仿宋"/>
          <w:b/>
          <w:bCs w:val="0"/>
          <w:kern w:val="0"/>
          <w:sz w:val="32"/>
          <w:szCs w:val="32"/>
          <w:lang w:val="zh-CN" w:eastAsia="zh-CN" w:bidi="en-US"/>
        </w:rPr>
      </w:pPr>
      <w:r>
        <w:rPr>
          <w:rFonts w:hint="eastAsia" w:ascii="仿宋" w:hAnsi="仿宋" w:eastAsia="仿宋" w:cs="仿宋"/>
          <w:b/>
          <w:bCs w:val="0"/>
          <w:kern w:val="0"/>
          <w:sz w:val="32"/>
          <w:szCs w:val="32"/>
          <w:lang w:val="zh-CN" w:eastAsia="zh-CN" w:bidi="en-US"/>
        </w:rPr>
        <w:t>可研报告编制要求</w:t>
      </w:r>
    </w:p>
    <w:p>
      <w:pPr>
        <w:adjustRightInd w:val="0"/>
        <w:snapToGrid w:val="0"/>
        <w:spacing w:line="580" w:lineRule="exact"/>
        <w:ind w:firstLine="640" w:firstLineChars="200"/>
        <w:rPr>
          <w:rFonts w:hint="eastAsia" w:ascii="仿宋" w:hAnsi="仿宋" w:eastAsia="仿宋" w:cs="仿宋"/>
          <w:bCs/>
          <w:kern w:val="0"/>
          <w:sz w:val="32"/>
          <w:szCs w:val="32"/>
          <w:lang w:val="zh-CN" w:eastAsia="zh-CN" w:bidi="en-US"/>
        </w:rPr>
      </w:pPr>
      <w:r>
        <w:rPr>
          <w:rFonts w:hint="eastAsia" w:ascii="仿宋" w:hAnsi="仿宋" w:eastAsia="仿宋" w:cs="仿宋"/>
          <w:bCs/>
          <w:kern w:val="0"/>
          <w:sz w:val="32"/>
          <w:szCs w:val="32"/>
          <w:lang w:val="en-US" w:eastAsia="zh-CN" w:bidi="en-US"/>
        </w:rPr>
        <w:t>1.</w:t>
      </w:r>
      <w:r>
        <w:rPr>
          <w:rFonts w:hint="eastAsia" w:ascii="仿宋" w:hAnsi="仿宋" w:eastAsia="仿宋" w:cs="仿宋"/>
          <w:bCs/>
          <w:kern w:val="0"/>
          <w:sz w:val="32"/>
          <w:szCs w:val="32"/>
          <w:lang w:val="zh-CN" w:eastAsia="zh-CN" w:bidi="en-US"/>
        </w:rPr>
        <w:t>严格遵循国家及地方关于增材制造、工程咨询、安全防护、环境保护、节能消防等法律法规与标准规范。</w:t>
      </w:r>
    </w:p>
    <w:p>
      <w:pPr>
        <w:adjustRightInd w:val="0"/>
        <w:snapToGrid w:val="0"/>
        <w:spacing w:line="580" w:lineRule="exact"/>
        <w:ind w:firstLine="640" w:firstLineChars="200"/>
        <w:rPr>
          <w:rFonts w:hint="eastAsia" w:ascii="仿宋" w:hAnsi="仿宋" w:eastAsia="仿宋" w:cs="仿宋"/>
          <w:bCs/>
          <w:kern w:val="0"/>
          <w:sz w:val="32"/>
          <w:szCs w:val="32"/>
          <w:lang w:val="zh-CN" w:eastAsia="zh-CN" w:bidi="en-US"/>
        </w:rPr>
      </w:pPr>
      <w:r>
        <w:rPr>
          <w:rFonts w:hint="eastAsia" w:ascii="仿宋" w:hAnsi="仿宋" w:eastAsia="仿宋" w:cs="仿宋"/>
          <w:bCs/>
          <w:kern w:val="0"/>
          <w:sz w:val="32"/>
          <w:szCs w:val="32"/>
          <w:lang w:val="en-US" w:eastAsia="zh-CN" w:bidi="en-US"/>
        </w:rPr>
        <w:t>2.</w:t>
      </w:r>
      <w:r>
        <w:rPr>
          <w:rFonts w:hint="eastAsia" w:ascii="仿宋" w:hAnsi="仿宋" w:eastAsia="仿宋" w:cs="仿宋"/>
          <w:bCs/>
          <w:kern w:val="0"/>
          <w:sz w:val="32"/>
          <w:szCs w:val="32"/>
          <w:lang w:val="zh-CN" w:eastAsia="zh-CN" w:bidi="en-US"/>
        </w:rPr>
        <w:t>核心论证年产100套火箭发动机零部件产线的设备选型、工艺布局、市场需求、投资收益、运营成本、风险防控</w:t>
      </w:r>
      <w:r>
        <w:rPr>
          <w:rFonts w:hint="eastAsia" w:ascii="仿宋" w:hAnsi="仿宋" w:eastAsia="仿宋" w:cs="仿宋"/>
          <w:bCs/>
          <w:kern w:val="0"/>
          <w:sz w:val="32"/>
          <w:szCs w:val="32"/>
          <w:lang w:val="en-US" w:eastAsia="zh-CN" w:bidi="en-US"/>
        </w:rPr>
        <w:t>及初步设计等</w:t>
      </w:r>
      <w:r>
        <w:rPr>
          <w:rFonts w:hint="eastAsia" w:ascii="仿宋" w:hAnsi="仿宋" w:eastAsia="仿宋" w:cs="仿宋"/>
          <w:bCs/>
          <w:kern w:val="0"/>
          <w:sz w:val="32"/>
          <w:szCs w:val="32"/>
          <w:lang w:val="zh-CN" w:eastAsia="zh-CN" w:bidi="en-US"/>
        </w:rPr>
        <w:t>方案。</w:t>
      </w:r>
    </w:p>
    <w:p>
      <w:pPr>
        <w:adjustRightInd w:val="0"/>
        <w:snapToGrid w:val="0"/>
        <w:spacing w:line="580" w:lineRule="exact"/>
        <w:ind w:firstLine="640" w:firstLineChars="200"/>
        <w:rPr>
          <w:rFonts w:hint="eastAsia" w:ascii="仿宋" w:hAnsi="仿宋" w:eastAsia="仿宋" w:cs="仿宋"/>
          <w:bCs/>
          <w:kern w:val="0"/>
          <w:sz w:val="32"/>
          <w:szCs w:val="32"/>
          <w:lang w:val="zh-CN" w:eastAsia="zh-CN" w:bidi="en-US"/>
        </w:rPr>
      </w:pPr>
      <w:r>
        <w:rPr>
          <w:rFonts w:hint="eastAsia" w:ascii="仿宋" w:hAnsi="仿宋" w:eastAsia="仿宋" w:cs="仿宋"/>
          <w:bCs/>
          <w:kern w:val="0"/>
          <w:sz w:val="32"/>
          <w:szCs w:val="32"/>
          <w:lang w:val="en-US" w:eastAsia="zh-CN" w:bidi="en-US"/>
        </w:rPr>
        <w:t>3.</w:t>
      </w:r>
      <w:r>
        <w:rPr>
          <w:rFonts w:hint="eastAsia" w:ascii="仿宋" w:hAnsi="仿宋" w:eastAsia="仿宋" w:cs="仿宋"/>
          <w:bCs/>
          <w:kern w:val="0"/>
          <w:sz w:val="32"/>
          <w:szCs w:val="32"/>
          <w:lang w:val="zh-CN" w:eastAsia="zh-CN" w:bidi="en-US"/>
        </w:rPr>
        <w:t>报告深度满足项目立项、行政审批、报规报建及企业内部决策全部要求。</w:t>
      </w:r>
    </w:p>
    <w:p>
      <w:pPr>
        <w:adjustRightInd w:val="0"/>
        <w:snapToGrid w:val="0"/>
        <w:spacing w:line="580" w:lineRule="exact"/>
        <w:ind w:firstLine="640" w:firstLineChars="200"/>
        <w:rPr>
          <w:rFonts w:hint="eastAsia" w:ascii="仿宋" w:hAnsi="仿宋" w:eastAsia="仿宋" w:cs="仿宋"/>
          <w:bCs/>
          <w:kern w:val="0"/>
          <w:sz w:val="32"/>
          <w:szCs w:val="32"/>
          <w:lang w:val="zh-CN" w:eastAsia="zh-CN" w:bidi="en-US"/>
        </w:rPr>
      </w:pPr>
      <w:r>
        <w:rPr>
          <w:rFonts w:hint="eastAsia" w:ascii="仿宋" w:hAnsi="仿宋" w:eastAsia="仿宋" w:cs="仿宋"/>
          <w:bCs/>
          <w:kern w:val="0"/>
          <w:sz w:val="32"/>
          <w:szCs w:val="32"/>
          <w:lang w:val="en-US" w:eastAsia="zh-CN" w:bidi="en-US"/>
        </w:rPr>
        <w:t>4.</w:t>
      </w:r>
      <w:r>
        <w:rPr>
          <w:rFonts w:hint="eastAsia" w:ascii="仿宋" w:hAnsi="仿宋" w:eastAsia="仿宋" w:cs="仿宋"/>
          <w:bCs/>
          <w:kern w:val="0"/>
          <w:sz w:val="32"/>
          <w:szCs w:val="32"/>
          <w:lang w:val="zh-CN" w:eastAsia="zh-CN" w:bidi="en-US"/>
        </w:rPr>
        <w:t>结合项目自主运营模式，编制经济效益、社会效益分析方案。</w:t>
      </w:r>
    </w:p>
    <w:p>
      <w:pPr>
        <w:adjustRightInd w:val="0"/>
        <w:snapToGrid w:val="0"/>
        <w:spacing w:line="580" w:lineRule="exact"/>
        <w:ind w:firstLine="643" w:firstLineChars="200"/>
        <w:rPr>
          <w:rFonts w:hint="eastAsia" w:ascii="仿宋" w:hAnsi="仿宋" w:eastAsia="仿宋" w:cs="仿宋"/>
          <w:b/>
          <w:bCs w:val="0"/>
          <w:kern w:val="0"/>
          <w:sz w:val="32"/>
          <w:szCs w:val="32"/>
          <w:lang w:val="zh-CN" w:eastAsia="zh-CN" w:bidi="en-US"/>
        </w:rPr>
      </w:pPr>
      <w:r>
        <w:rPr>
          <w:rFonts w:hint="eastAsia" w:ascii="仿宋" w:hAnsi="仿宋" w:eastAsia="仿宋" w:cs="仿宋"/>
          <w:b/>
          <w:bCs w:val="0"/>
          <w:kern w:val="0"/>
          <w:sz w:val="32"/>
          <w:szCs w:val="32"/>
          <w:lang w:val="en-US" w:eastAsia="zh-CN" w:bidi="en-US"/>
        </w:rPr>
        <w:t>四、</w:t>
      </w:r>
      <w:r>
        <w:rPr>
          <w:rFonts w:hint="eastAsia" w:ascii="仿宋" w:hAnsi="仿宋" w:eastAsia="仿宋" w:cs="仿宋"/>
          <w:b/>
          <w:bCs w:val="0"/>
          <w:kern w:val="0"/>
          <w:sz w:val="32"/>
          <w:szCs w:val="32"/>
          <w:lang w:val="zh-CN" w:eastAsia="zh-CN" w:bidi="en-US"/>
        </w:rPr>
        <w:t>工期要求</w:t>
      </w:r>
    </w:p>
    <w:p>
      <w:pPr>
        <w:adjustRightInd w:val="0"/>
        <w:snapToGrid w:val="0"/>
        <w:spacing w:line="580" w:lineRule="exact"/>
        <w:ind w:firstLine="640" w:firstLineChars="200"/>
        <w:rPr>
          <w:rFonts w:hint="eastAsia" w:ascii="仿宋" w:hAnsi="仿宋" w:eastAsia="仿宋" w:cs="仿宋"/>
          <w:bCs/>
          <w:kern w:val="0"/>
          <w:sz w:val="32"/>
          <w:szCs w:val="32"/>
          <w:lang w:val="zh-CN" w:eastAsia="zh-CN" w:bidi="en-US"/>
        </w:rPr>
      </w:pPr>
      <w:r>
        <w:rPr>
          <w:rFonts w:hint="eastAsia" w:ascii="仿宋" w:hAnsi="仿宋" w:eastAsia="仿宋" w:cs="仿宋"/>
          <w:bCs/>
          <w:kern w:val="0"/>
          <w:sz w:val="32"/>
          <w:szCs w:val="32"/>
          <w:lang w:val="en-US" w:eastAsia="zh-CN" w:bidi="en-US"/>
        </w:rPr>
        <w:t>1.</w:t>
      </w:r>
      <w:r>
        <w:rPr>
          <w:rFonts w:hint="eastAsia" w:ascii="仿宋" w:hAnsi="仿宋" w:eastAsia="仿宋" w:cs="仿宋"/>
          <w:bCs/>
          <w:kern w:val="0"/>
          <w:sz w:val="32"/>
          <w:szCs w:val="32"/>
          <w:lang w:val="zh-CN" w:eastAsia="zh-CN" w:bidi="en-US"/>
        </w:rPr>
        <w:t>合同签订后30天内完成可研报告初稿编制。</w:t>
      </w:r>
    </w:p>
    <w:p>
      <w:pPr>
        <w:adjustRightInd w:val="0"/>
        <w:snapToGrid w:val="0"/>
        <w:spacing w:line="580" w:lineRule="exact"/>
        <w:ind w:firstLine="640" w:firstLineChars="200"/>
        <w:rPr>
          <w:rFonts w:hint="eastAsia" w:ascii="仿宋" w:hAnsi="仿宋" w:eastAsia="仿宋" w:cs="仿宋"/>
          <w:bCs/>
          <w:kern w:val="0"/>
          <w:sz w:val="32"/>
          <w:szCs w:val="32"/>
          <w:lang w:val="zh-CN" w:eastAsia="zh-CN" w:bidi="en-US"/>
        </w:rPr>
      </w:pPr>
      <w:r>
        <w:rPr>
          <w:rFonts w:hint="eastAsia" w:ascii="仿宋" w:hAnsi="仿宋" w:eastAsia="仿宋" w:cs="仿宋"/>
          <w:bCs/>
          <w:kern w:val="0"/>
          <w:sz w:val="32"/>
          <w:szCs w:val="32"/>
          <w:lang w:val="en-US" w:eastAsia="zh-CN" w:bidi="en-US"/>
        </w:rPr>
        <w:t>2.</w:t>
      </w:r>
      <w:r>
        <w:rPr>
          <w:rFonts w:hint="eastAsia" w:ascii="仿宋" w:hAnsi="仿宋" w:eastAsia="仿宋" w:cs="仿宋"/>
          <w:bCs/>
          <w:kern w:val="0"/>
          <w:sz w:val="32"/>
          <w:szCs w:val="32"/>
          <w:lang w:val="zh-CN" w:eastAsia="zh-CN" w:bidi="en-US"/>
        </w:rPr>
        <w:t>报告具备评审条件后10天内完成专家评审及修改完善。</w:t>
      </w:r>
    </w:p>
    <w:p>
      <w:pPr>
        <w:adjustRightInd w:val="0"/>
        <w:snapToGrid w:val="0"/>
        <w:spacing w:line="580" w:lineRule="exact"/>
        <w:ind w:firstLine="643" w:firstLineChars="200"/>
        <w:rPr>
          <w:rFonts w:hint="eastAsia" w:ascii="仿宋" w:hAnsi="仿宋" w:eastAsia="仿宋" w:cs="仿宋"/>
          <w:b/>
          <w:bCs w:val="0"/>
          <w:kern w:val="0"/>
          <w:sz w:val="32"/>
          <w:szCs w:val="32"/>
          <w:lang w:val="zh-CN" w:eastAsia="zh-CN" w:bidi="en-US"/>
        </w:rPr>
      </w:pPr>
      <w:r>
        <w:rPr>
          <w:rFonts w:hint="eastAsia" w:ascii="仿宋" w:hAnsi="仿宋" w:eastAsia="仿宋" w:cs="仿宋"/>
          <w:b/>
          <w:bCs w:val="0"/>
          <w:kern w:val="0"/>
          <w:sz w:val="32"/>
          <w:szCs w:val="32"/>
          <w:lang w:val="en-US" w:eastAsia="zh-CN" w:bidi="en-US"/>
        </w:rPr>
        <w:t>五</w:t>
      </w:r>
      <w:r>
        <w:rPr>
          <w:rFonts w:hint="eastAsia" w:ascii="仿宋" w:hAnsi="仿宋" w:eastAsia="仿宋" w:cs="仿宋"/>
          <w:b/>
          <w:bCs w:val="0"/>
          <w:kern w:val="0"/>
          <w:sz w:val="32"/>
          <w:szCs w:val="32"/>
          <w:lang w:val="zh-CN" w:eastAsia="zh-CN" w:bidi="en-US"/>
        </w:rPr>
        <w:t>、供应商资格要求：</w:t>
      </w:r>
    </w:p>
    <w:p>
      <w:pPr>
        <w:adjustRightInd w:val="0"/>
        <w:snapToGrid w:val="0"/>
        <w:spacing w:line="580" w:lineRule="exact"/>
        <w:ind w:firstLine="640" w:firstLineChars="200"/>
        <w:rPr>
          <w:rFonts w:hint="eastAsia" w:ascii="仿宋" w:hAnsi="仿宋" w:eastAsia="仿宋" w:cs="仿宋"/>
          <w:bCs/>
          <w:kern w:val="0"/>
          <w:sz w:val="32"/>
          <w:szCs w:val="32"/>
          <w:lang w:val="zh-CN" w:eastAsia="zh-CN" w:bidi="en-US"/>
        </w:rPr>
      </w:pPr>
      <w:r>
        <w:rPr>
          <w:rFonts w:hint="eastAsia" w:ascii="仿宋" w:hAnsi="仿宋" w:eastAsia="仿宋" w:cs="仿宋"/>
          <w:bCs/>
          <w:kern w:val="0"/>
          <w:sz w:val="32"/>
          <w:szCs w:val="32"/>
          <w:lang w:val="en-US" w:eastAsia="zh-CN" w:bidi="en-US"/>
        </w:rPr>
        <w:t>1.</w:t>
      </w:r>
      <w:r>
        <w:rPr>
          <w:rFonts w:hint="eastAsia" w:ascii="仿宋" w:hAnsi="仿宋" w:eastAsia="仿宋" w:cs="仿宋"/>
          <w:bCs/>
          <w:kern w:val="0"/>
          <w:sz w:val="32"/>
          <w:szCs w:val="32"/>
          <w:lang w:val="zh-CN" w:eastAsia="zh-CN" w:bidi="en-US"/>
        </w:rPr>
        <w:t>具有独立法人资格，国内注册企业，注册资本300万元及以上，遵守中国相关法律法规。</w:t>
      </w:r>
    </w:p>
    <w:p>
      <w:pPr>
        <w:adjustRightInd w:val="0"/>
        <w:snapToGrid w:val="0"/>
        <w:spacing w:line="580" w:lineRule="exact"/>
        <w:ind w:firstLine="640" w:firstLineChars="200"/>
        <w:rPr>
          <w:rFonts w:hint="eastAsia" w:ascii="仿宋" w:hAnsi="仿宋" w:eastAsia="仿宋" w:cs="仿宋"/>
          <w:bCs/>
          <w:kern w:val="0"/>
          <w:sz w:val="32"/>
          <w:szCs w:val="32"/>
          <w:lang w:val="zh-CN" w:eastAsia="zh-CN" w:bidi="en-US"/>
        </w:rPr>
      </w:pPr>
      <w:r>
        <w:rPr>
          <w:rFonts w:hint="eastAsia" w:ascii="仿宋" w:hAnsi="仿宋" w:eastAsia="仿宋" w:cs="仿宋"/>
          <w:bCs/>
          <w:kern w:val="0"/>
          <w:sz w:val="32"/>
          <w:szCs w:val="32"/>
          <w:lang w:val="en-US" w:eastAsia="zh-CN" w:bidi="en-US"/>
        </w:rPr>
        <w:t>2.</w:t>
      </w:r>
      <w:bookmarkStart w:id="1" w:name="OLE_LINK2"/>
      <w:r>
        <w:rPr>
          <w:rFonts w:hint="eastAsia" w:ascii="仿宋" w:hAnsi="仿宋" w:eastAsia="仿宋" w:cs="仿宋"/>
          <w:bCs/>
          <w:kern w:val="0"/>
          <w:sz w:val="32"/>
          <w:szCs w:val="32"/>
          <w:lang w:val="zh-CN" w:eastAsia="zh-CN" w:bidi="en-US"/>
        </w:rPr>
        <w:t>具备工程设计甲级及以上资质。</w:t>
      </w:r>
    </w:p>
    <w:bookmarkEnd w:id="1"/>
    <w:p>
      <w:pPr>
        <w:adjustRightInd w:val="0"/>
        <w:snapToGrid w:val="0"/>
        <w:spacing w:line="580" w:lineRule="exact"/>
        <w:ind w:firstLine="640" w:firstLineChars="200"/>
        <w:rPr>
          <w:rFonts w:hint="eastAsia" w:ascii="仿宋" w:hAnsi="仿宋" w:eastAsia="仿宋" w:cs="仿宋"/>
          <w:bCs/>
          <w:kern w:val="0"/>
          <w:sz w:val="32"/>
          <w:szCs w:val="32"/>
          <w:lang w:val="zh-CN" w:eastAsia="zh-CN" w:bidi="en-US"/>
        </w:rPr>
      </w:pPr>
      <w:r>
        <w:rPr>
          <w:rFonts w:hint="eastAsia" w:ascii="仿宋" w:hAnsi="仿宋" w:eastAsia="仿宋" w:cs="仿宋"/>
          <w:bCs/>
          <w:kern w:val="0"/>
          <w:sz w:val="32"/>
          <w:szCs w:val="32"/>
          <w:lang w:val="en-US" w:eastAsia="zh-CN" w:bidi="en-US"/>
        </w:rPr>
        <w:t>3.</w:t>
      </w:r>
      <w:r>
        <w:rPr>
          <w:rFonts w:hint="eastAsia" w:ascii="仿宋" w:hAnsi="仿宋" w:eastAsia="仿宋" w:cs="仿宋"/>
          <w:bCs/>
          <w:kern w:val="0"/>
          <w:sz w:val="32"/>
          <w:szCs w:val="32"/>
          <w:lang w:val="zh-CN" w:eastAsia="zh-CN" w:bidi="en-US"/>
        </w:rPr>
        <w:t>财务状况良好，无责令停业、破产、资产重组/冻结/接管等情况。</w:t>
      </w:r>
    </w:p>
    <w:p>
      <w:pPr>
        <w:adjustRightInd w:val="0"/>
        <w:snapToGrid w:val="0"/>
        <w:spacing w:line="580" w:lineRule="exact"/>
        <w:ind w:firstLine="640" w:firstLineChars="200"/>
        <w:rPr>
          <w:rFonts w:hint="eastAsia" w:ascii="仿宋" w:hAnsi="仿宋" w:eastAsia="仿宋" w:cs="仿宋"/>
          <w:bCs/>
          <w:kern w:val="0"/>
          <w:sz w:val="32"/>
          <w:szCs w:val="32"/>
          <w:lang w:val="zh-CN" w:eastAsia="zh-CN" w:bidi="en-US"/>
        </w:rPr>
      </w:pPr>
      <w:r>
        <w:rPr>
          <w:rFonts w:hint="eastAsia" w:ascii="仿宋" w:hAnsi="仿宋" w:eastAsia="仿宋" w:cs="仿宋"/>
          <w:bCs/>
          <w:kern w:val="0"/>
          <w:sz w:val="32"/>
          <w:szCs w:val="32"/>
          <w:lang w:val="en-US" w:eastAsia="zh-CN" w:bidi="en-US"/>
        </w:rPr>
        <w:t>4.</w:t>
      </w:r>
      <w:r>
        <w:rPr>
          <w:rFonts w:hint="eastAsia" w:ascii="仿宋" w:hAnsi="仿宋" w:eastAsia="仿宋" w:cs="仿宋"/>
          <w:bCs/>
          <w:kern w:val="0"/>
          <w:sz w:val="32"/>
          <w:szCs w:val="32"/>
          <w:lang w:val="zh-CN" w:eastAsia="zh-CN" w:bidi="en-US"/>
        </w:rPr>
        <w:t>近5年具有2个及以上航空航天或增材制造项目可研编制业绩（提供合同扫描件）。</w:t>
      </w:r>
    </w:p>
    <w:p>
      <w:pPr>
        <w:adjustRightInd w:val="0"/>
        <w:snapToGrid w:val="0"/>
        <w:spacing w:line="580" w:lineRule="exact"/>
        <w:ind w:firstLine="640" w:firstLineChars="200"/>
        <w:rPr>
          <w:rFonts w:hint="eastAsia" w:ascii="仿宋" w:hAnsi="仿宋" w:eastAsia="仿宋" w:cs="仿宋"/>
          <w:bCs/>
          <w:kern w:val="0"/>
          <w:sz w:val="32"/>
          <w:szCs w:val="32"/>
          <w:lang w:val="zh-CN" w:eastAsia="zh-CN" w:bidi="en-US"/>
        </w:rPr>
      </w:pPr>
      <w:r>
        <w:rPr>
          <w:rFonts w:hint="eastAsia" w:ascii="仿宋" w:hAnsi="仿宋" w:eastAsia="仿宋" w:cs="仿宋"/>
          <w:bCs/>
          <w:kern w:val="0"/>
          <w:sz w:val="32"/>
          <w:szCs w:val="32"/>
          <w:lang w:val="en-US" w:eastAsia="zh-CN" w:bidi="en-US"/>
        </w:rPr>
        <w:t>5.</w:t>
      </w:r>
      <w:r>
        <w:rPr>
          <w:rFonts w:hint="eastAsia" w:ascii="仿宋" w:hAnsi="仿宋" w:eastAsia="仿宋" w:cs="仿宋"/>
          <w:bCs/>
          <w:kern w:val="0"/>
          <w:sz w:val="32"/>
          <w:szCs w:val="32"/>
          <w:lang w:val="zh-CN" w:eastAsia="zh-CN" w:bidi="en-US"/>
        </w:rPr>
        <w:t>投标人在投标时须单独提供项目实施团队完整名单和成员简历，并保证在项目实施期间不得随意变更实施团队成员（增加成员除外），提供书面承诺函。</w:t>
      </w:r>
    </w:p>
    <w:p>
      <w:pPr>
        <w:adjustRightInd w:val="0"/>
        <w:snapToGrid w:val="0"/>
        <w:spacing w:line="580" w:lineRule="exact"/>
        <w:ind w:firstLine="640" w:firstLineChars="200"/>
        <w:rPr>
          <w:rFonts w:hint="eastAsia" w:ascii="仿宋" w:hAnsi="仿宋" w:eastAsia="仿宋" w:cs="仿宋"/>
          <w:bCs/>
          <w:kern w:val="2"/>
          <w:sz w:val="32"/>
          <w:szCs w:val="32"/>
          <w:lang w:eastAsia="zh-CN"/>
        </w:rPr>
      </w:pPr>
      <w:r>
        <w:rPr>
          <w:rFonts w:hint="eastAsia" w:ascii="仿宋" w:hAnsi="仿宋" w:eastAsia="仿宋" w:cs="仿宋"/>
          <w:bCs/>
          <w:kern w:val="2"/>
          <w:sz w:val="32"/>
          <w:szCs w:val="32"/>
          <w:lang w:val="en-US" w:eastAsia="zh-CN"/>
        </w:rPr>
        <w:t>6.</w:t>
      </w:r>
      <w:r>
        <w:rPr>
          <w:rFonts w:hint="eastAsia" w:ascii="仿宋" w:hAnsi="仿宋" w:eastAsia="仿宋" w:cs="仿宋"/>
          <w:bCs/>
          <w:kern w:val="2"/>
          <w:sz w:val="32"/>
          <w:szCs w:val="32"/>
          <w:lang w:eastAsia="zh-CN"/>
        </w:rPr>
        <w:t>投标人具有良好的银行资信和商业信誉，提供开标前六个月内银行开具的资信证明；没有在“国家企业信用信息公示系统”网站或各级信用信息共享平台被列为失信企业名单或经营异常名录，提供信用中国网站信用记录截屏。</w:t>
      </w:r>
    </w:p>
    <w:p>
      <w:pPr>
        <w:adjustRightInd w:val="0"/>
        <w:snapToGrid w:val="0"/>
        <w:spacing w:line="580" w:lineRule="exact"/>
        <w:ind w:firstLine="640" w:firstLineChars="200"/>
        <w:rPr>
          <w:rFonts w:hint="eastAsia" w:ascii="仿宋" w:hAnsi="仿宋" w:eastAsia="仿宋" w:cs="仿宋"/>
          <w:bCs/>
          <w:kern w:val="0"/>
          <w:sz w:val="32"/>
          <w:szCs w:val="32"/>
          <w:lang w:val="zh-CN" w:eastAsia="zh-CN" w:bidi="en-US"/>
        </w:rPr>
      </w:pPr>
      <w:r>
        <w:rPr>
          <w:rFonts w:hint="eastAsia" w:ascii="仿宋" w:hAnsi="仿宋" w:eastAsia="仿宋" w:cs="仿宋"/>
          <w:bCs/>
          <w:kern w:val="0"/>
          <w:sz w:val="32"/>
          <w:szCs w:val="32"/>
          <w:lang w:val="en-US" w:eastAsia="zh-CN" w:bidi="en-US"/>
        </w:rPr>
        <w:t>7.</w:t>
      </w:r>
      <w:r>
        <w:rPr>
          <w:rFonts w:hint="eastAsia" w:ascii="仿宋" w:hAnsi="仿宋" w:eastAsia="仿宋" w:cs="仿宋"/>
          <w:bCs/>
          <w:kern w:val="0"/>
          <w:sz w:val="32"/>
          <w:szCs w:val="32"/>
          <w:lang w:val="zh-CN" w:eastAsia="zh-CN" w:bidi="en-US"/>
        </w:rPr>
        <w:t>单位负责人为同一人或存在控股、管理关系的不同单位，不得同时参与谈判。</w:t>
      </w:r>
    </w:p>
    <w:p>
      <w:pPr>
        <w:adjustRightInd w:val="0"/>
        <w:snapToGrid w:val="0"/>
        <w:spacing w:line="580" w:lineRule="exact"/>
        <w:ind w:firstLine="640" w:firstLineChars="200"/>
        <w:rPr>
          <w:rFonts w:hint="eastAsia" w:ascii="仿宋" w:hAnsi="仿宋" w:eastAsia="仿宋" w:cs="仿宋"/>
          <w:bCs/>
          <w:kern w:val="0"/>
          <w:sz w:val="32"/>
          <w:szCs w:val="32"/>
          <w:lang w:val="zh-CN" w:eastAsia="zh-CN" w:bidi="en-US"/>
        </w:rPr>
      </w:pPr>
      <w:r>
        <w:rPr>
          <w:rFonts w:hint="eastAsia" w:ascii="仿宋" w:hAnsi="仿宋" w:eastAsia="仿宋" w:cs="仿宋"/>
          <w:bCs/>
          <w:kern w:val="0"/>
          <w:sz w:val="32"/>
          <w:szCs w:val="32"/>
          <w:lang w:val="en-US" w:eastAsia="zh-CN" w:bidi="en-US"/>
        </w:rPr>
        <w:t>8.</w:t>
      </w:r>
      <w:r>
        <w:rPr>
          <w:rFonts w:hint="eastAsia" w:ascii="仿宋" w:hAnsi="仿宋" w:eastAsia="仿宋" w:cs="仿宋"/>
          <w:bCs/>
          <w:kern w:val="0"/>
          <w:sz w:val="32"/>
          <w:szCs w:val="32"/>
          <w:lang w:val="zh-CN" w:eastAsia="zh-CN" w:bidi="en-US"/>
        </w:rPr>
        <w:t>不接受联合体谈判。</w:t>
      </w:r>
    </w:p>
    <w:p>
      <w:pPr>
        <w:adjustRightInd w:val="0"/>
        <w:snapToGrid w:val="0"/>
        <w:spacing w:line="580" w:lineRule="exact"/>
        <w:ind w:firstLine="643" w:firstLineChars="200"/>
        <w:rPr>
          <w:rFonts w:hint="eastAsia" w:ascii="仿宋" w:hAnsi="仿宋" w:eastAsia="仿宋" w:cs="仿宋"/>
          <w:b/>
          <w:bCs w:val="0"/>
          <w:kern w:val="0"/>
          <w:sz w:val="32"/>
          <w:szCs w:val="32"/>
          <w:lang w:val="zh-CN" w:eastAsia="zh-CN" w:bidi="en-US"/>
        </w:rPr>
      </w:pPr>
      <w:r>
        <w:rPr>
          <w:rFonts w:hint="eastAsia" w:ascii="仿宋" w:hAnsi="仿宋" w:eastAsia="仿宋" w:cs="仿宋"/>
          <w:b/>
          <w:bCs w:val="0"/>
          <w:kern w:val="0"/>
          <w:sz w:val="32"/>
          <w:szCs w:val="32"/>
          <w:lang w:val="en-US" w:eastAsia="zh-CN" w:bidi="en-US"/>
        </w:rPr>
        <w:t>六</w:t>
      </w:r>
      <w:r>
        <w:rPr>
          <w:rFonts w:hint="eastAsia" w:ascii="仿宋" w:hAnsi="仿宋" w:eastAsia="仿宋" w:cs="仿宋"/>
          <w:b/>
          <w:bCs w:val="0"/>
          <w:kern w:val="0"/>
          <w:sz w:val="32"/>
          <w:szCs w:val="32"/>
          <w:lang w:val="zh-CN" w:eastAsia="zh-CN" w:bidi="en-US"/>
        </w:rPr>
        <w:t>、竞争性谈判文件:</w:t>
      </w:r>
    </w:p>
    <w:p>
      <w:pPr>
        <w:adjustRightInd w:val="0"/>
        <w:snapToGrid w:val="0"/>
        <w:spacing w:line="580" w:lineRule="exact"/>
        <w:ind w:firstLine="640" w:firstLineChars="200"/>
        <w:rPr>
          <w:rFonts w:hint="eastAsia" w:ascii="仿宋" w:hAnsi="仿宋" w:eastAsia="仿宋" w:cs="仿宋"/>
          <w:bCs/>
          <w:kern w:val="0"/>
          <w:sz w:val="32"/>
          <w:szCs w:val="32"/>
          <w:lang w:val="zh-CN" w:eastAsia="zh-CN" w:bidi="en-US"/>
        </w:rPr>
      </w:pPr>
      <w:r>
        <w:rPr>
          <w:rFonts w:hint="eastAsia" w:ascii="仿宋" w:hAnsi="仿宋" w:eastAsia="仿宋" w:cs="仿宋"/>
          <w:bCs/>
          <w:kern w:val="0"/>
          <w:sz w:val="32"/>
          <w:szCs w:val="32"/>
          <w:lang w:val="zh-CN" w:eastAsia="zh-CN" w:bidi="en-US"/>
        </w:rPr>
        <w:t>采购人接到意向供应商回复的确认通知后，意向供应商3个工作日内将竞争性谈判文件发送至拟谈判人指定电子邮箱</w:t>
      </w:r>
      <w:r>
        <w:rPr>
          <w:rFonts w:hint="eastAsia" w:ascii="仿宋" w:hAnsi="仿宋" w:eastAsia="仿宋" w:cs="仿宋"/>
          <w:bCs/>
          <w:kern w:val="0"/>
          <w:sz w:val="32"/>
          <w:szCs w:val="32"/>
          <w:lang w:val="en-US" w:eastAsia="zh-CN" w:bidi="en-US"/>
        </w:rPr>
        <w:t>jgsxyf@163.com</w:t>
      </w:r>
      <w:r>
        <w:rPr>
          <w:rFonts w:hint="eastAsia" w:ascii="仿宋" w:hAnsi="仿宋" w:eastAsia="仿宋" w:cs="仿宋"/>
          <w:bCs/>
          <w:kern w:val="0"/>
          <w:sz w:val="32"/>
          <w:szCs w:val="32"/>
          <w:lang w:val="zh-CN" w:eastAsia="zh-CN" w:bidi="en-US"/>
        </w:rPr>
        <w:t>。</w:t>
      </w:r>
    </w:p>
    <w:p>
      <w:pPr>
        <w:adjustRightInd w:val="0"/>
        <w:snapToGrid w:val="0"/>
        <w:spacing w:line="580" w:lineRule="exact"/>
        <w:ind w:firstLine="643" w:firstLineChars="200"/>
        <w:rPr>
          <w:rFonts w:hint="eastAsia" w:ascii="仿宋" w:hAnsi="仿宋" w:eastAsia="仿宋" w:cs="仿宋"/>
          <w:b/>
          <w:bCs w:val="0"/>
          <w:kern w:val="0"/>
          <w:sz w:val="32"/>
          <w:szCs w:val="32"/>
          <w:lang w:val="zh-CN" w:eastAsia="zh-CN" w:bidi="en-US"/>
        </w:rPr>
      </w:pPr>
      <w:r>
        <w:rPr>
          <w:rFonts w:hint="eastAsia" w:ascii="仿宋" w:hAnsi="仿宋" w:eastAsia="仿宋" w:cs="仿宋"/>
          <w:b/>
          <w:bCs w:val="0"/>
          <w:kern w:val="0"/>
          <w:sz w:val="32"/>
          <w:szCs w:val="32"/>
          <w:lang w:val="en-US" w:eastAsia="zh-CN" w:bidi="en-US"/>
        </w:rPr>
        <w:t>七</w:t>
      </w:r>
      <w:r>
        <w:rPr>
          <w:rFonts w:hint="eastAsia" w:ascii="仿宋" w:hAnsi="仿宋" w:eastAsia="仿宋" w:cs="仿宋"/>
          <w:b/>
          <w:bCs w:val="0"/>
          <w:kern w:val="0"/>
          <w:sz w:val="32"/>
          <w:szCs w:val="32"/>
          <w:lang w:val="zh-CN" w:eastAsia="zh-CN" w:bidi="en-US"/>
        </w:rPr>
        <w:t>、响应文件的递交</w:t>
      </w:r>
    </w:p>
    <w:p>
      <w:pPr>
        <w:adjustRightInd w:val="0"/>
        <w:snapToGrid w:val="0"/>
        <w:spacing w:line="580" w:lineRule="exact"/>
        <w:ind w:firstLine="640" w:firstLineChars="200"/>
        <w:rPr>
          <w:rFonts w:hint="eastAsia" w:ascii="仿宋" w:hAnsi="仿宋" w:eastAsia="仿宋" w:cs="仿宋"/>
          <w:bCs/>
          <w:color w:val="auto"/>
          <w:kern w:val="0"/>
          <w:sz w:val="32"/>
          <w:szCs w:val="32"/>
          <w:lang w:val="zh-CN" w:eastAsia="zh-CN" w:bidi="en-US"/>
        </w:rPr>
      </w:pPr>
      <w:r>
        <w:rPr>
          <w:rFonts w:hint="eastAsia" w:ascii="仿宋" w:hAnsi="仿宋" w:eastAsia="仿宋" w:cs="仿宋"/>
          <w:bCs/>
          <w:color w:val="auto"/>
          <w:kern w:val="0"/>
          <w:sz w:val="32"/>
          <w:szCs w:val="32"/>
          <w:lang w:val="zh-CN" w:eastAsia="zh-CN" w:bidi="en-US"/>
        </w:rPr>
        <w:t>响应文件递交的截止时间（谈判截止时间，下同）为202</w:t>
      </w:r>
      <w:r>
        <w:rPr>
          <w:rFonts w:hint="eastAsia" w:ascii="仿宋" w:hAnsi="仿宋" w:eastAsia="仿宋" w:cs="仿宋"/>
          <w:bCs/>
          <w:color w:val="auto"/>
          <w:kern w:val="0"/>
          <w:sz w:val="32"/>
          <w:szCs w:val="32"/>
          <w:lang w:val="en-US" w:eastAsia="zh-CN" w:bidi="en-US"/>
        </w:rPr>
        <w:t>6</w:t>
      </w:r>
      <w:r>
        <w:rPr>
          <w:rFonts w:hint="eastAsia" w:ascii="仿宋" w:hAnsi="仿宋" w:eastAsia="仿宋" w:cs="仿宋"/>
          <w:bCs/>
          <w:color w:val="auto"/>
          <w:kern w:val="0"/>
          <w:sz w:val="32"/>
          <w:szCs w:val="32"/>
          <w:lang w:val="zh-CN" w:eastAsia="zh-CN" w:bidi="en-US"/>
        </w:rPr>
        <w:t>年</w:t>
      </w:r>
      <w:r>
        <w:rPr>
          <w:rFonts w:hint="eastAsia" w:ascii="仿宋" w:hAnsi="仿宋" w:eastAsia="仿宋" w:cs="仿宋"/>
          <w:bCs/>
          <w:color w:val="auto"/>
          <w:kern w:val="0"/>
          <w:sz w:val="32"/>
          <w:szCs w:val="32"/>
          <w:lang w:val="en-US" w:eastAsia="zh-CN" w:bidi="en-US"/>
        </w:rPr>
        <w:t>4月28日16</w:t>
      </w:r>
      <w:r>
        <w:rPr>
          <w:rFonts w:hint="eastAsia" w:ascii="仿宋" w:hAnsi="仿宋" w:eastAsia="仿宋" w:cs="仿宋"/>
          <w:bCs/>
          <w:color w:val="auto"/>
          <w:kern w:val="0"/>
          <w:sz w:val="32"/>
          <w:szCs w:val="32"/>
          <w:lang w:val="zh-CN" w:eastAsia="zh-CN" w:bidi="en-US"/>
        </w:rPr>
        <w:t>时，响应文件发送至拟谈判人指定电子邮箱jgsxyf@163.com。</w:t>
      </w:r>
    </w:p>
    <w:p>
      <w:pPr>
        <w:adjustRightInd w:val="0"/>
        <w:snapToGrid w:val="0"/>
        <w:spacing w:line="580" w:lineRule="exact"/>
        <w:ind w:firstLine="643" w:firstLineChars="200"/>
        <w:rPr>
          <w:rFonts w:hint="eastAsia" w:ascii="仿宋" w:hAnsi="仿宋" w:eastAsia="仿宋" w:cs="仿宋"/>
          <w:b/>
          <w:bCs w:val="0"/>
          <w:color w:val="auto"/>
          <w:kern w:val="0"/>
          <w:sz w:val="32"/>
          <w:szCs w:val="32"/>
          <w:lang w:val="zh-CN" w:eastAsia="zh-CN" w:bidi="en-US"/>
        </w:rPr>
      </w:pPr>
      <w:r>
        <w:rPr>
          <w:rFonts w:hint="eastAsia" w:ascii="仿宋" w:hAnsi="仿宋" w:eastAsia="仿宋" w:cs="仿宋"/>
          <w:b/>
          <w:bCs w:val="0"/>
          <w:color w:val="auto"/>
          <w:kern w:val="0"/>
          <w:sz w:val="32"/>
          <w:szCs w:val="32"/>
          <w:lang w:val="en-US" w:eastAsia="zh-CN" w:bidi="en-US"/>
        </w:rPr>
        <w:t>八</w:t>
      </w:r>
      <w:r>
        <w:rPr>
          <w:rFonts w:hint="eastAsia" w:ascii="仿宋" w:hAnsi="仿宋" w:eastAsia="仿宋" w:cs="仿宋"/>
          <w:b/>
          <w:bCs w:val="0"/>
          <w:color w:val="auto"/>
          <w:kern w:val="0"/>
          <w:sz w:val="32"/>
          <w:szCs w:val="32"/>
          <w:lang w:val="zh-CN" w:eastAsia="zh-CN" w:bidi="en-US"/>
        </w:rPr>
        <w:t>、确认</w:t>
      </w:r>
    </w:p>
    <w:p>
      <w:pPr>
        <w:adjustRightInd w:val="0"/>
        <w:snapToGrid w:val="0"/>
        <w:spacing w:line="580" w:lineRule="exact"/>
        <w:ind w:firstLine="640" w:firstLineChars="200"/>
        <w:rPr>
          <w:rFonts w:hint="eastAsia" w:ascii="仿宋" w:hAnsi="仿宋" w:eastAsia="仿宋" w:cs="仿宋"/>
          <w:bCs/>
          <w:color w:val="auto"/>
          <w:kern w:val="0"/>
          <w:sz w:val="32"/>
          <w:szCs w:val="32"/>
          <w:lang w:val="zh-CN" w:eastAsia="zh-CN" w:bidi="en-US"/>
        </w:rPr>
      </w:pPr>
      <w:r>
        <w:rPr>
          <w:rFonts w:hint="eastAsia" w:ascii="仿宋" w:hAnsi="仿宋" w:eastAsia="仿宋" w:cs="仿宋"/>
          <w:bCs/>
          <w:color w:val="auto"/>
          <w:kern w:val="0"/>
          <w:sz w:val="32"/>
          <w:szCs w:val="32"/>
          <w:lang w:val="zh-CN" w:eastAsia="zh-CN" w:bidi="en-US"/>
        </w:rPr>
        <w:t>贵单位收到本邀请书后，请于202</w:t>
      </w:r>
      <w:r>
        <w:rPr>
          <w:rFonts w:hint="eastAsia" w:ascii="仿宋" w:hAnsi="仿宋" w:eastAsia="仿宋" w:cs="仿宋"/>
          <w:bCs/>
          <w:color w:val="auto"/>
          <w:kern w:val="0"/>
          <w:sz w:val="32"/>
          <w:szCs w:val="32"/>
          <w:lang w:val="en-US" w:eastAsia="zh-CN" w:bidi="en-US"/>
        </w:rPr>
        <w:t>6</w:t>
      </w:r>
      <w:r>
        <w:rPr>
          <w:rFonts w:hint="eastAsia" w:ascii="仿宋" w:hAnsi="仿宋" w:eastAsia="仿宋" w:cs="仿宋"/>
          <w:bCs/>
          <w:color w:val="auto"/>
          <w:kern w:val="0"/>
          <w:sz w:val="32"/>
          <w:szCs w:val="32"/>
          <w:lang w:val="zh-CN" w:eastAsia="zh-CN" w:bidi="en-US"/>
        </w:rPr>
        <w:t>年</w:t>
      </w:r>
      <w:r>
        <w:rPr>
          <w:rFonts w:hint="eastAsia" w:ascii="仿宋" w:hAnsi="仿宋" w:eastAsia="仿宋" w:cs="仿宋"/>
          <w:bCs/>
          <w:color w:val="auto"/>
          <w:kern w:val="0"/>
          <w:sz w:val="32"/>
          <w:szCs w:val="32"/>
          <w:lang w:val="en-US" w:eastAsia="zh-CN" w:bidi="en-US"/>
        </w:rPr>
        <w:t>4月28日16</w:t>
      </w:r>
      <w:r>
        <w:rPr>
          <w:rFonts w:hint="eastAsia" w:ascii="仿宋" w:hAnsi="仿宋" w:eastAsia="仿宋" w:cs="仿宋"/>
          <w:bCs/>
          <w:color w:val="auto"/>
          <w:kern w:val="0"/>
          <w:sz w:val="32"/>
          <w:szCs w:val="32"/>
          <w:lang w:val="zh-CN" w:eastAsia="zh-CN" w:bidi="en-US"/>
        </w:rPr>
        <w:t>时00分前，将《谈判邀请函回执》以PDF形式发至</w:t>
      </w:r>
      <w:r>
        <w:rPr>
          <w:rFonts w:hint="eastAsia" w:ascii="仿宋" w:hAnsi="仿宋" w:eastAsia="仿宋" w:cs="仿宋"/>
          <w:bCs/>
          <w:color w:val="auto"/>
          <w:kern w:val="0"/>
          <w:sz w:val="32"/>
          <w:szCs w:val="32"/>
          <w:lang w:val="zh-CN" w:eastAsia="zh-CN" w:bidi="en-US"/>
        </w:rPr>
        <w:fldChar w:fldCharType="begin"/>
      </w:r>
      <w:r>
        <w:rPr>
          <w:rFonts w:hint="eastAsia" w:ascii="仿宋" w:hAnsi="仿宋" w:eastAsia="仿宋" w:cs="仿宋"/>
          <w:bCs/>
          <w:color w:val="auto"/>
          <w:kern w:val="0"/>
          <w:sz w:val="32"/>
          <w:szCs w:val="32"/>
          <w:lang w:val="zh-CN" w:eastAsia="zh-CN" w:bidi="en-US"/>
        </w:rPr>
        <w:instrText xml:space="preserve"> HYPERLINK "mailto:jgsxyf@163.com" </w:instrText>
      </w:r>
      <w:r>
        <w:rPr>
          <w:rFonts w:hint="eastAsia" w:ascii="仿宋" w:hAnsi="仿宋" w:eastAsia="仿宋" w:cs="仿宋"/>
          <w:bCs/>
          <w:color w:val="auto"/>
          <w:kern w:val="0"/>
          <w:sz w:val="32"/>
          <w:szCs w:val="32"/>
          <w:lang w:val="zh-CN" w:eastAsia="zh-CN" w:bidi="en-US"/>
        </w:rPr>
        <w:fldChar w:fldCharType="separate"/>
      </w:r>
      <w:r>
        <w:rPr>
          <w:rFonts w:hint="eastAsia" w:ascii="仿宋" w:hAnsi="仿宋" w:eastAsia="仿宋" w:cs="仿宋"/>
          <w:bCs/>
          <w:color w:val="auto"/>
          <w:kern w:val="0"/>
          <w:sz w:val="32"/>
          <w:szCs w:val="32"/>
          <w:lang w:val="zh-CN" w:eastAsia="zh-CN" w:bidi="en-US"/>
        </w:rPr>
        <w:t>jgsxyf@163.com</w:t>
      </w:r>
      <w:r>
        <w:rPr>
          <w:rFonts w:hint="eastAsia" w:ascii="仿宋" w:hAnsi="仿宋" w:eastAsia="仿宋" w:cs="仿宋"/>
          <w:bCs/>
          <w:color w:val="auto"/>
          <w:kern w:val="0"/>
          <w:sz w:val="32"/>
          <w:szCs w:val="32"/>
          <w:lang w:val="zh-CN" w:eastAsia="zh-CN" w:bidi="en-US"/>
        </w:rPr>
        <w:fldChar w:fldCharType="end"/>
      </w:r>
      <w:r>
        <w:rPr>
          <w:rFonts w:hint="eastAsia" w:ascii="仿宋" w:hAnsi="仿宋" w:eastAsia="仿宋" w:cs="仿宋"/>
          <w:bCs/>
          <w:color w:val="auto"/>
          <w:kern w:val="0"/>
          <w:sz w:val="32"/>
          <w:szCs w:val="32"/>
          <w:lang w:val="zh-CN" w:eastAsia="zh-CN" w:bidi="en-US"/>
        </w:rPr>
        <w:t>邮箱确认是否参加谈判。在本邀请书规定的时间内未表示是否参加或明确表示不参加的，不得再参加谈判。</w:t>
      </w:r>
    </w:p>
    <w:p>
      <w:pPr>
        <w:adjustRightInd w:val="0"/>
        <w:snapToGrid w:val="0"/>
        <w:spacing w:line="580" w:lineRule="exact"/>
        <w:ind w:firstLine="643" w:firstLineChars="200"/>
        <w:rPr>
          <w:rFonts w:hint="eastAsia" w:ascii="仿宋" w:hAnsi="仿宋" w:eastAsia="仿宋" w:cs="仿宋"/>
          <w:b/>
          <w:bCs w:val="0"/>
          <w:color w:val="auto"/>
          <w:kern w:val="0"/>
          <w:sz w:val="32"/>
          <w:szCs w:val="32"/>
          <w:lang w:val="zh-CN" w:eastAsia="zh-CN" w:bidi="en-US"/>
        </w:rPr>
      </w:pPr>
      <w:r>
        <w:rPr>
          <w:rFonts w:hint="eastAsia" w:ascii="仿宋" w:hAnsi="仿宋" w:eastAsia="仿宋" w:cs="仿宋"/>
          <w:b/>
          <w:bCs w:val="0"/>
          <w:color w:val="auto"/>
          <w:kern w:val="0"/>
          <w:sz w:val="32"/>
          <w:szCs w:val="32"/>
          <w:lang w:val="en-US" w:eastAsia="zh-CN" w:bidi="en-US"/>
        </w:rPr>
        <w:t>九</w:t>
      </w:r>
      <w:r>
        <w:rPr>
          <w:rFonts w:hint="eastAsia" w:ascii="仿宋" w:hAnsi="仿宋" w:eastAsia="仿宋" w:cs="仿宋"/>
          <w:b/>
          <w:bCs w:val="0"/>
          <w:color w:val="auto"/>
          <w:kern w:val="0"/>
          <w:sz w:val="32"/>
          <w:szCs w:val="32"/>
          <w:lang w:val="zh-CN" w:eastAsia="zh-CN" w:bidi="en-US"/>
        </w:rPr>
        <w:t>、竞争性谈判时间地点</w:t>
      </w:r>
    </w:p>
    <w:p>
      <w:pPr>
        <w:adjustRightInd w:val="0"/>
        <w:snapToGrid w:val="0"/>
        <w:spacing w:line="580" w:lineRule="exact"/>
        <w:ind w:firstLine="640" w:firstLineChars="200"/>
        <w:rPr>
          <w:rFonts w:hint="eastAsia" w:ascii="仿宋" w:hAnsi="仿宋" w:eastAsia="仿宋" w:cs="仿宋"/>
          <w:bCs/>
          <w:color w:val="auto"/>
          <w:kern w:val="0"/>
          <w:sz w:val="32"/>
          <w:szCs w:val="32"/>
          <w:lang w:val="zh-CN" w:eastAsia="zh-CN" w:bidi="en-US"/>
        </w:rPr>
      </w:pPr>
      <w:r>
        <w:rPr>
          <w:rFonts w:hint="eastAsia" w:ascii="仿宋" w:hAnsi="仿宋" w:eastAsia="仿宋" w:cs="仿宋"/>
          <w:bCs/>
          <w:color w:val="auto"/>
          <w:kern w:val="0"/>
          <w:sz w:val="32"/>
          <w:szCs w:val="32"/>
          <w:lang w:val="zh-CN" w:eastAsia="zh-CN" w:bidi="en-US"/>
        </w:rPr>
        <w:t>时间：202</w:t>
      </w:r>
      <w:r>
        <w:rPr>
          <w:rFonts w:hint="eastAsia" w:ascii="仿宋" w:hAnsi="仿宋" w:eastAsia="仿宋" w:cs="仿宋"/>
          <w:bCs/>
          <w:color w:val="auto"/>
          <w:kern w:val="0"/>
          <w:sz w:val="32"/>
          <w:szCs w:val="32"/>
          <w:lang w:val="en-US" w:eastAsia="zh-CN" w:bidi="en-US"/>
        </w:rPr>
        <w:t>6</w:t>
      </w:r>
      <w:r>
        <w:rPr>
          <w:rFonts w:hint="eastAsia" w:ascii="仿宋" w:hAnsi="仿宋" w:eastAsia="仿宋" w:cs="仿宋"/>
          <w:bCs/>
          <w:color w:val="auto"/>
          <w:kern w:val="0"/>
          <w:sz w:val="32"/>
          <w:szCs w:val="32"/>
          <w:lang w:val="zh-CN" w:eastAsia="zh-CN" w:bidi="en-US"/>
        </w:rPr>
        <w:t>年</w:t>
      </w:r>
      <w:r>
        <w:rPr>
          <w:rFonts w:hint="eastAsia" w:ascii="仿宋" w:hAnsi="仿宋" w:eastAsia="仿宋" w:cs="仿宋"/>
          <w:bCs/>
          <w:color w:val="auto"/>
          <w:kern w:val="0"/>
          <w:sz w:val="32"/>
          <w:szCs w:val="32"/>
          <w:lang w:val="en-US" w:eastAsia="zh-CN" w:bidi="en-US"/>
        </w:rPr>
        <w:t>4月29日9</w:t>
      </w:r>
      <w:r>
        <w:rPr>
          <w:rFonts w:hint="eastAsia" w:ascii="仿宋" w:hAnsi="仿宋" w:eastAsia="仿宋" w:cs="仿宋"/>
          <w:bCs/>
          <w:color w:val="auto"/>
          <w:kern w:val="0"/>
          <w:sz w:val="32"/>
          <w:szCs w:val="32"/>
          <w:lang w:val="zh-CN" w:eastAsia="zh-CN" w:bidi="en-US"/>
        </w:rPr>
        <w:t>时（北京时间）</w:t>
      </w:r>
    </w:p>
    <w:p>
      <w:pPr>
        <w:adjustRightInd w:val="0"/>
        <w:snapToGrid w:val="0"/>
        <w:spacing w:line="580" w:lineRule="exact"/>
        <w:ind w:firstLine="640" w:firstLineChars="200"/>
        <w:rPr>
          <w:rFonts w:hint="eastAsia" w:ascii="仿宋" w:hAnsi="仿宋" w:eastAsia="仿宋" w:cs="仿宋"/>
          <w:bCs/>
          <w:kern w:val="0"/>
          <w:sz w:val="32"/>
          <w:szCs w:val="32"/>
          <w:lang w:val="zh-CN" w:eastAsia="zh-CN" w:bidi="en-US"/>
        </w:rPr>
      </w:pPr>
      <w:r>
        <w:rPr>
          <w:rFonts w:hint="eastAsia" w:ascii="仿宋" w:hAnsi="仿宋" w:eastAsia="仿宋" w:cs="仿宋"/>
          <w:bCs/>
          <w:color w:val="auto"/>
          <w:kern w:val="0"/>
          <w:sz w:val="32"/>
          <w:szCs w:val="32"/>
          <w:lang w:val="zh-CN" w:eastAsia="zh-CN" w:bidi="en-US"/>
        </w:rPr>
        <w:t>地点：本次竞争性谈判采用线上方式进行，线上</w:t>
      </w:r>
      <w:r>
        <w:rPr>
          <w:rFonts w:hint="eastAsia" w:ascii="仿宋" w:hAnsi="仿宋" w:eastAsia="仿宋" w:cs="仿宋"/>
          <w:bCs/>
          <w:kern w:val="0"/>
          <w:sz w:val="32"/>
          <w:szCs w:val="32"/>
          <w:lang w:val="zh-CN" w:eastAsia="zh-CN" w:bidi="en-US"/>
        </w:rPr>
        <w:t>谈判平台及相关登录信息将另行通知各参与谈判的供应商。请供应商提前做好线上谈判的设备准备（确保网络通畅、具备音视频通话功能等），并按时登录参与谈判。</w:t>
      </w:r>
    </w:p>
    <w:p>
      <w:pPr>
        <w:autoSpaceDE w:val="0"/>
        <w:autoSpaceDN w:val="0"/>
        <w:adjustRightInd w:val="0"/>
        <w:snapToGrid w:val="0"/>
        <w:spacing w:line="580" w:lineRule="exact"/>
        <w:ind w:firstLine="645"/>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en-US" w:eastAsia="zh-CN"/>
        </w:rPr>
        <w:t>十</w:t>
      </w:r>
      <w:r>
        <w:rPr>
          <w:rFonts w:hint="eastAsia" w:ascii="仿宋" w:hAnsi="仿宋" w:eastAsia="仿宋" w:cs="仿宋"/>
          <w:b/>
          <w:bCs/>
          <w:sz w:val="28"/>
          <w:szCs w:val="28"/>
          <w:highlight w:val="none"/>
          <w:lang w:val="zh-CN"/>
        </w:rPr>
        <w:t>、联系方式</w:t>
      </w:r>
    </w:p>
    <w:p>
      <w:pPr>
        <w:adjustRightInd w:val="0"/>
        <w:snapToGrid w:val="0"/>
        <w:spacing w:line="580" w:lineRule="exact"/>
        <w:ind w:firstLine="640" w:firstLineChars="200"/>
        <w:rPr>
          <w:rFonts w:hint="eastAsia" w:ascii="仿宋" w:hAnsi="仿宋" w:eastAsia="仿宋" w:cs="仿宋"/>
          <w:bCs/>
          <w:kern w:val="0"/>
          <w:sz w:val="32"/>
          <w:szCs w:val="32"/>
          <w:lang w:val="en-US" w:eastAsia="zh-CN" w:bidi="en-US"/>
        </w:rPr>
      </w:pPr>
      <w:r>
        <w:rPr>
          <w:rFonts w:hint="eastAsia" w:ascii="仿宋" w:hAnsi="仿宋" w:eastAsia="仿宋" w:cs="仿宋"/>
          <w:bCs/>
          <w:kern w:val="0"/>
          <w:sz w:val="32"/>
          <w:szCs w:val="32"/>
          <w:lang w:val="zh-CN" w:eastAsia="zh-CN" w:bidi="en-US"/>
        </w:rPr>
        <w:t>谈判联系人：</w:t>
      </w:r>
      <w:r>
        <w:rPr>
          <w:rFonts w:hint="eastAsia" w:ascii="仿宋" w:hAnsi="仿宋" w:eastAsia="仿宋" w:cs="仿宋"/>
          <w:bCs/>
          <w:kern w:val="0"/>
          <w:sz w:val="32"/>
          <w:szCs w:val="32"/>
          <w:lang w:val="en-US" w:eastAsia="zh-CN" w:bidi="en-US"/>
        </w:rPr>
        <w:t>付经理</w:t>
      </w:r>
      <w:r>
        <w:rPr>
          <w:rFonts w:hint="eastAsia" w:ascii="仿宋" w:hAnsi="仿宋" w:eastAsia="仿宋" w:cs="仿宋"/>
          <w:bCs/>
          <w:kern w:val="0"/>
          <w:sz w:val="32"/>
          <w:szCs w:val="32"/>
          <w:lang w:val="zh-CN" w:eastAsia="zh-CN" w:bidi="en-US"/>
        </w:rPr>
        <w:t xml:space="preserve">    联系电话：</w:t>
      </w:r>
      <w:r>
        <w:rPr>
          <w:rFonts w:hint="eastAsia" w:ascii="仿宋" w:hAnsi="仿宋" w:eastAsia="仿宋" w:cs="仿宋"/>
          <w:bCs/>
          <w:kern w:val="0"/>
          <w:sz w:val="32"/>
          <w:szCs w:val="32"/>
          <w:lang w:val="en-US" w:eastAsia="zh-CN" w:bidi="en-US"/>
        </w:rPr>
        <w:t>18705316739</w:t>
      </w:r>
    </w:p>
    <w:p>
      <w:pPr>
        <w:adjustRightInd w:val="0"/>
        <w:snapToGrid w:val="0"/>
        <w:spacing w:line="580" w:lineRule="exact"/>
        <w:ind w:firstLine="640" w:firstLineChars="200"/>
        <w:rPr>
          <w:rFonts w:hint="eastAsia" w:ascii="仿宋" w:hAnsi="仿宋" w:eastAsia="仿宋" w:cs="仿宋"/>
          <w:bCs/>
          <w:kern w:val="0"/>
          <w:sz w:val="32"/>
          <w:szCs w:val="32"/>
          <w:lang w:val="en-US" w:eastAsia="zh-CN" w:bidi="en-US"/>
        </w:rPr>
      </w:pPr>
      <w:r>
        <w:rPr>
          <w:rFonts w:hint="eastAsia" w:ascii="仿宋" w:hAnsi="仿宋" w:eastAsia="仿宋" w:cs="仿宋"/>
          <w:bCs/>
          <w:kern w:val="0"/>
          <w:sz w:val="32"/>
          <w:szCs w:val="32"/>
          <w:lang w:val="zh-CN" w:eastAsia="zh-CN" w:bidi="en-US"/>
        </w:rPr>
        <w:t>技术联系人：</w:t>
      </w:r>
      <w:r>
        <w:rPr>
          <w:rFonts w:hint="eastAsia" w:ascii="仿宋" w:hAnsi="仿宋" w:eastAsia="仿宋" w:cs="仿宋"/>
          <w:bCs/>
          <w:kern w:val="0"/>
          <w:sz w:val="32"/>
          <w:szCs w:val="32"/>
          <w:lang w:val="en-US" w:eastAsia="zh-CN" w:bidi="en-US"/>
        </w:rPr>
        <w:t>尚经理</w:t>
      </w:r>
      <w:r>
        <w:rPr>
          <w:rFonts w:hint="eastAsia" w:ascii="仿宋" w:hAnsi="仿宋" w:eastAsia="仿宋" w:cs="仿宋"/>
          <w:bCs/>
          <w:kern w:val="0"/>
          <w:sz w:val="32"/>
          <w:szCs w:val="32"/>
          <w:lang w:val="zh-CN" w:eastAsia="zh-CN" w:bidi="en-US"/>
        </w:rPr>
        <w:t xml:space="preserve">  </w:t>
      </w:r>
      <w:r>
        <w:rPr>
          <w:rFonts w:hint="eastAsia" w:ascii="仿宋" w:hAnsi="仿宋" w:eastAsia="仿宋" w:cs="仿宋"/>
          <w:bCs/>
          <w:kern w:val="0"/>
          <w:sz w:val="32"/>
          <w:szCs w:val="32"/>
          <w:lang w:val="en-US" w:eastAsia="zh-CN" w:bidi="en-US"/>
        </w:rPr>
        <w:t xml:space="preserve">  </w:t>
      </w:r>
      <w:r>
        <w:rPr>
          <w:rFonts w:hint="eastAsia" w:ascii="仿宋" w:hAnsi="仿宋" w:eastAsia="仿宋" w:cs="仿宋"/>
          <w:bCs/>
          <w:kern w:val="0"/>
          <w:sz w:val="32"/>
          <w:szCs w:val="32"/>
          <w:lang w:val="zh-CN" w:eastAsia="zh-CN" w:bidi="en-US"/>
        </w:rPr>
        <w:t>联系电话：</w:t>
      </w:r>
      <w:r>
        <w:rPr>
          <w:rFonts w:hint="eastAsia" w:ascii="仿宋" w:hAnsi="仿宋" w:eastAsia="仿宋" w:cs="仿宋"/>
          <w:bCs/>
          <w:kern w:val="0"/>
          <w:sz w:val="32"/>
          <w:szCs w:val="32"/>
          <w:lang w:val="en-US" w:eastAsia="zh-CN" w:bidi="en-US"/>
        </w:rPr>
        <w:t>13583187761</w:t>
      </w:r>
    </w:p>
    <w:p>
      <w:pPr>
        <w:autoSpaceDE w:val="0"/>
        <w:autoSpaceDN w:val="0"/>
        <w:adjustRightInd w:val="0"/>
        <w:snapToGrid w:val="0"/>
        <w:spacing w:line="580" w:lineRule="exact"/>
        <w:ind w:firstLine="562" w:firstLineChars="200"/>
        <w:rPr>
          <w:rFonts w:hint="eastAsia" w:ascii="仿宋" w:hAnsi="仿宋" w:eastAsia="仿宋" w:cs="仿宋"/>
          <w:b/>
          <w:bCs/>
          <w:sz w:val="28"/>
          <w:szCs w:val="28"/>
          <w:highlight w:val="none"/>
          <w:lang w:val="zh-CN"/>
        </w:rPr>
      </w:pPr>
      <w:r>
        <w:rPr>
          <w:rFonts w:hint="eastAsia" w:ascii="仿宋" w:hAnsi="仿宋" w:eastAsia="仿宋" w:cs="仿宋"/>
          <w:b/>
          <w:bCs/>
          <w:sz w:val="28"/>
          <w:szCs w:val="28"/>
          <w:highlight w:val="none"/>
          <w:lang w:val="en-US" w:eastAsia="zh-CN"/>
        </w:rPr>
        <w:t>九</w:t>
      </w:r>
      <w:r>
        <w:rPr>
          <w:rFonts w:hint="eastAsia" w:ascii="仿宋" w:hAnsi="仿宋" w:eastAsia="仿宋" w:cs="仿宋"/>
          <w:b/>
          <w:bCs/>
          <w:sz w:val="28"/>
          <w:szCs w:val="28"/>
          <w:highlight w:val="none"/>
          <w:lang w:val="zh-CN"/>
        </w:rPr>
        <w:t>、采购内容和其他要求以最终的竞争性谈判文件为准。</w:t>
      </w:r>
    </w:p>
    <w:p>
      <w:pPr>
        <w:autoSpaceDE w:val="0"/>
        <w:autoSpaceDN w:val="0"/>
        <w:adjustRightInd w:val="0"/>
        <w:snapToGrid w:val="0"/>
        <w:spacing w:line="580" w:lineRule="exact"/>
        <w:rPr>
          <w:rFonts w:hint="eastAsia" w:ascii="仿宋" w:hAnsi="仿宋" w:eastAsia="仿宋" w:cs="仿宋"/>
          <w:b/>
          <w:bCs/>
          <w:sz w:val="28"/>
          <w:szCs w:val="28"/>
          <w:highlight w:val="none"/>
          <w:lang w:val="zh-CN"/>
        </w:rPr>
      </w:pPr>
    </w:p>
    <w:p>
      <w:pPr>
        <w:adjustRightInd w:val="0"/>
        <w:snapToGrid w:val="0"/>
        <w:spacing w:line="580" w:lineRule="exact"/>
        <w:ind w:firstLine="560" w:firstLineChars="200"/>
        <w:rPr>
          <w:rFonts w:hint="eastAsia" w:ascii="仿宋" w:hAnsi="仿宋" w:eastAsia="仿宋" w:cs="仿宋"/>
          <w:bCs/>
          <w:kern w:val="0"/>
          <w:sz w:val="32"/>
          <w:szCs w:val="32"/>
          <w:lang w:val="zh-CN" w:eastAsia="zh-CN" w:bidi="en-US"/>
        </w:rPr>
      </w:pPr>
      <w:r>
        <w:rPr>
          <w:rFonts w:hint="eastAsia" w:ascii="仿宋" w:hAnsi="仿宋" w:eastAsia="仿宋" w:cs="仿宋"/>
          <w:sz w:val="28"/>
          <w:szCs w:val="28"/>
          <w:highlight w:val="none"/>
          <w:lang w:val="zh-CN"/>
        </w:rPr>
        <w:t xml:space="preserve">                 </w:t>
      </w:r>
      <w:r>
        <w:rPr>
          <w:rFonts w:hint="eastAsia" w:ascii="仿宋" w:hAnsi="仿宋" w:eastAsia="仿宋" w:cs="仿宋"/>
          <w:sz w:val="28"/>
          <w:szCs w:val="28"/>
          <w:highlight w:val="none"/>
          <w:lang w:val="en-US" w:eastAsia="zh-CN"/>
        </w:rPr>
        <w:t xml:space="preserve"> </w:t>
      </w:r>
      <w:r>
        <w:rPr>
          <w:rFonts w:hint="eastAsia" w:ascii="仿宋" w:hAnsi="仿宋" w:eastAsia="仿宋" w:cs="仿宋"/>
          <w:sz w:val="28"/>
          <w:szCs w:val="28"/>
          <w:highlight w:val="none"/>
          <w:lang w:val="zh-CN"/>
        </w:rPr>
        <w:t xml:space="preserve">  </w:t>
      </w:r>
      <w:r>
        <w:rPr>
          <w:rFonts w:hint="eastAsia" w:ascii="仿宋" w:hAnsi="仿宋" w:eastAsia="仿宋" w:cs="仿宋"/>
          <w:bCs/>
          <w:kern w:val="0"/>
          <w:sz w:val="32"/>
          <w:szCs w:val="32"/>
          <w:lang w:val="zh-CN" w:eastAsia="zh-CN" w:bidi="en-US"/>
        </w:rPr>
        <w:t>山东济钢航空航天科技有限公司</w:t>
      </w:r>
    </w:p>
    <w:p>
      <w:pPr>
        <w:keepNext w:val="0"/>
        <w:keepLines w:val="0"/>
        <w:pageBreakBefore w:val="0"/>
        <w:widowControl w:val="0"/>
        <w:kinsoku/>
        <w:wordWrap/>
        <w:overflowPunct/>
        <w:topLinePunct w:val="0"/>
        <w:autoSpaceDE/>
        <w:autoSpaceDN/>
        <w:bidi w:val="0"/>
        <w:adjustRightInd w:val="0"/>
        <w:snapToGrid w:val="0"/>
        <w:spacing w:line="580" w:lineRule="exact"/>
        <w:ind w:firstLine="5760" w:firstLineChars="1800"/>
        <w:jc w:val="left"/>
        <w:textAlignment w:val="auto"/>
        <w:rPr>
          <w:rFonts w:hint="default" w:ascii="仿宋" w:hAnsi="仿宋" w:eastAsia="仿宋" w:cs="仿宋"/>
          <w:color w:val="auto"/>
          <w:sz w:val="28"/>
          <w:szCs w:val="28"/>
          <w:highlight w:val="none"/>
          <w:lang w:val="en-US"/>
        </w:rPr>
      </w:pPr>
      <w:r>
        <w:rPr>
          <w:rFonts w:hint="eastAsia" w:ascii="仿宋" w:hAnsi="仿宋" w:eastAsia="仿宋" w:cs="仿宋"/>
          <w:bCs/>
          <w:kern w:val="0"/>
          <w:sz w:val="32"/>
          <w:szCs w:val="32"/>
          <w:lang w:val="zh-CN" w:eastAsia="zh-CN" w:bidi="en-US"/>
        </w:rPr>
        <w:t>202</w:t>
      </w:r>
      <w:r>
        <w:rPr>
          <w:rFonts w:hint="eastAsia" w:ascii="仿宋" w:hAnsi="仿宋" w:eastAsia="仿宋" w:cs="仿宋"/>
          <w:bCs/>
          <w:kern w:val="0"/>
          <w:sz w:val="32"/>
          <w:szCs w:val="32"/>
          <w:lang w:val="en-US" w:eastAsia="zh-CN" w:bidi="en-US"/>
        </w:rPr>
        <w:t>6</w:t>
      </w:r>
      <w:r>
        <w:rPr>
          <w:rFonts w:hint="eastAsia" w:ascii="仿宋" w:hAnsi="仿宋" w:eastAsia="仿宋" w:cs="仿宋"/>
          <w:bCs/>
          <w:kern w:val="0"/>
          <w:sz w:val="32"/>
          <w:szCs w:val="32"/>
          <w:lang w:val="zh-CN" w:eastAsia="zh-CN" w:bidi="en-US"/>
        </w:rPr>
        <w:t>年</w:t>
      </w:r>
      <w:r>
        <w:rPr>
          <w:rFonts w:hint="eastAsia" w:ascii="仿宋" w:hAnsi="仿宋" w:eastAsia="仿宋" w:cs="仿宋"/>
          <w:bCs/>
          <w:kern w:val="0"/>
          <w:sz w:val="32"/>
          <w:szCs w:val="32"/>
          <w:lang w:val="en-US" w:eastAsia="zh-CN" w:bidi="en-US"/>
        </w:rPr>
        <w:t>4</w:t>
      </w:r>
      <w:r>
        <w:rPr>
          <w:rFonts w:hint="eastAsia" w:ascii="仿宋" w:hAnsi="仿宋" w:eastAsia="仿宋" w:cs="仿宋"/>
          <w:bCs/>
          <w:kern w:val="0"/>
          <w:sz w:val="32"/>
          <w:szCs w:val="32"/>
          <w:lang w:val="zh-CN" w:eastAsia="zh-CN" w:bidi="en-US"/>
        </w:rPr>
        <w:t>月</w:t>
      </w:r>
      <w:r>
        <w:rPr>
          <w:rFonts w:hint="eastAsia" w:ascii="仿宋" w:hAnsi="仿宋" w:eastAsia="仿宋" w:cs="仿宋"/>
          <w:bCs/>
          <w:kern w:val="0"/>
          <w:sz w:val="32"/>
          <w:szCs w:val="32"/>
          <w:lang w:val="en-US" w:eastAsia="zh-CN" w:bidi="en-US"/>
        </w:rPr>
        <w:t>21</w:t>
      </w:r>
      <w:r>
        <w:rPr>
          <w:rFonts w:hint="eastAsia" w:ascii="仿宋" w:hAnsi="仿宋" w:eastAsia="仿宋" w:cs="仿宋"/>
          <w:bCs/>
          <w:kern w:val="0"/>
          <w:sz w:val="32"/>
          <w:szCs w:val="32"/>
          <w:lang w:val="zh-CN" w:eastAsia="zh-CN" w:bidi="en-US"/>
        </w:rPr>
        <w:t>日</w:t>
      </w:r>
    </w:p>
    <w:p>
      <w:pPr>
        <w:pStyle w:val="11"/>
        <w:adjustRightInd w:val="0"/>
        <w:snapToGrid w:val="0"/>
        <w:spacing w:after="0" w:afterAutospacing="0" w:line="580" w:lineRule="exact"/>
        <w:rPr>
          <w:rFonts w:hint="default" w:ascii="仿宋" w:hAnsi="仿宋" w:eastAsia="仿宋" w:cs="仿宋"/>
          <w:b/>
          <w:kern w:val="2"/>
          <w:sz w:val="28"/>
          <w:szCs w:val="28"/>
          <w:highlight w:val="none"/>
          <w:lang w:val="en-US" w:eastAsia="zh-CN"/>
        </w:rPr>
        <w:sectPr>
          <w:footerReference r:id="rId3" w:type="default"/>
          <w:pgSz w:w="11906" w:h="16838"/>
          <w:pgMar w:top="1440" w:right="1800" w:bottom="1440" w:left="1800" w:header="851" w:footer="992" w:gutter="0"/>
          <w:pgNumType w:start="1"/>
          <w:cols w:space="720" w:num="1"/>
          <w:docGrid w:type="lines" w:linePitch="312" w:charSpace="0"/>
        </w:sectPr>
      </w:pPr>
      <w:r>
        <w:rPr>
          <w:rFonts w:hint="eastAsia" w:ascii="仿宋" w:hAnsi="仿宋" w:eastAsia="仿宋" w:cs="仿宋"/>
          <w:b/>
          <w:kern w:val="2"/>
          <w:sz w:val="28"/>
          <w:szCs w:val="28"/>
          <w:highlight w:val="none"/>
          <w:lang w:val="en-US" w:eastAsia="zh-CN"/>
        </w:rPr>
        <w:t xml:space="preserve"> </w:t>
      </w:r>
    </w:p>
    <w:p>
      <w:pPr>
        <w:keepNext w:val="0"/>
        <w:keepLines w:val="0"/>
        <w:pageBreakBefore w:val="0"/>
        <w:kinsoku/>
        <w:wordWrap/>
        <w:overflowPunct/>
        <w:topLinePunct w:val="0"/>
        <w:autoSpaceDE/>
        <w:autoSpaceDN/>
        <w:bidi w:val="0"/>
        <w:adjustRightInd/>
        <w:snapToGrid/>
        <w:spacing w:line="240" w:lineRule="auto"/>
        <w:ind w:left="0" w:firstLine="0" w:firstLineChars="0"/>
        <w:jc w:val="left"/>
        <w:textAlignment w:val="auto"/>
        <w:rPr>
          <w:rFonts w:hint="default" w:ascii="仿宋_GB2312" w:hAnsi="仿宋_GB2312" w:eastAsia="仿宋_GB2312" w:cs="仿宋_GB2312"/>
          <w:bCs/>
          <w:sz w:val="28"/>
          <w:szCs w:val="28"/>
          <w:lang w:val="en-US" w:eastAsia="zh-CN"/>
        </w:rPr>
      </w:pPr>
    </w:p>
    <w:sectPr>
      <w:footerReference r:id="rId4" w:type="default"/>
      <w:pgSz w:w="11906" w:h="16838"/>
      <w:pgMar w:top="2098" w:right="1531" w:bottom="1814" w:left="1531"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EFF" w:usb1="C000785B"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MingLiU">
    <w:altName w:val="PMingLiU-ExtB"/>
    <w:panose1 w:val="02010609000101010101"/>
    <w:charset w:val="88"/>
    <w:family w:val="modern"/>
    <w:pitch w:val="default"/>
    <w:sig w:usb0="00000000" w:usb1="00000000" w:usb2="00000010" w:usb3="00000000" w:csb0="00100000" w:csb1="00000000"/>
  </w:font>
  <w:font w:name="PMingLiU-ExtB">
    <w:panose1 w:val="02020500000000000000"/>
    <w:charset w:val="88"/>
    <w:family w:val="auto"/>
    <w:pitch w:val="default"/>
    <w:sig w:usb0="8000002F" w:usb1="02000008" w:usb2="00000000" w:usb3="00000000" w:csb0="00100001" w:csb1="00000000"/>
  </w:font>
  <w:font w:name="Cambria">
    <w:panose1 w:val="02040503050406030204"/>
    <w:charset w:val="00"/>
    <w:family w:val="roman"/>
    <w:pitch w:val="default"/>
    <w:sig w:usb0="E00006FF" w:usb1="420024FF" w:usb2="02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rPr>
      <w:t>35</w:t>
    </w:r>
    <w:r>
      <w:rPr>
        <w:b/>
        <w:bCs/>
        <w:sz w:val="24"/>
        <w:szCs w:val="24"/>
      </w:rPr>
      <w:fldChar w:fldCharType="end"/>
    </w:r>
  </w:p>
  <w:p>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9"/>
                    </w:pPr>
                    <w:r>
                      <w:t xml:space="preserve">— </w:t>
                    </w:r>
                    <w:r>
                      <w:fldChar w:fldCharType="begin"/>
                    </w:r>
                    <w:r>
                      <w:instrText xml:space="preserve"> PAGE  \* MERGEFORMAT </w:instrText>
                    </w:r>
                    <w:r>
                      <w:fldChar w:fldCharType="separate"/>
                    </w:r>
                    <w:r>
                      <w:t>1</w:t>
                    </w:r>
                    <w:r>
                      <w:fldChar w:fldCharType="end"/>
                    </w:r>
                    <w:r>
                      <w:t xml:space="preserve"> —</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0A02B49"/>
    <w:multiLevelType w:val="singleLevel"/>
    <w:tmpl w:val="C0A02B49"/>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727AE3"/>
    <w:rsid w:val="06DC0A06"/>
    <w:rsid w:val="09815806"/>
    <w:rsid w:val="0DC01543"/>
    <w:rsid w:val="0F173266"/>
    <w:rsid w:val="0F7A2ADB"/>
    <w:rsid w:val="1077526D"/>
    <w:rsid w:val="10EA0134"/>
    <w:rsid w:val="11B7624F"/>
    <w:rsid w:val="122A4C8C"/>
    <w:rsid w:val="12C81DAF"/>
    <w:rsid w:val="15806971"/>
    <w:rsid w:val="162E2871"/>
    <w:rsid w:val="1BAB04C0"/>
    <w:rsid w:val="222E6572"/>
    <w:rsid w:val="23362D65"/>
    <w:rsid w:val="236E24FF"/>
    <w:rsid w:val="248E1103"/>
    <w:rsid w:val="24DE5462"/>
    <w:rsid w:val="258B383C"/>
    <w:rsid w:val="274A3283"/>
    <w:rsid w:val="275461BF"/>
    <w:rsid w:val="28F434A6"/>
    <w:rsid w:val="2A1738F0"/>
    <w:rsid w:val="2BFF288E"/>
    <w:rsid w:val="2C7B1B4E"/>
    <w:rsid w:val="2E3D144C"/>
    <w:rsid w:val="2F6F1945"/>
    <w:rsid w:val="302B79F8"/>
    <w:rsid w:val="32072C95"/>
    <w:rsid w:val="33030984"/>
    <w:rsid w:val="34BC7667"/>
    <w:rsid w:val="35A54B4F"/>
    <w:rsid w:val="35B50461"/>
    <w:rsid w:val="35FC7E3E"/>
    <w:rsid w:val="37B24C58"/>
    <w:rsid w:val="38194CD8"/>
    <w:rsid w:val="3D6A7D83"/>
    <w:rsid w:val="3ECA0ADA"/>
    <w:rsid w:val="3F952674"/>
    <w:rsid w:val="47A143A2"/>
    <w:rsid w:val="488155E7"/>
    <w:rsid w:val="48D24A6A"/>
    <w:rsid w:val="490B41C9"/>
    <w:rsid w:val="491A265E"/>
    <w:rsid w:val="4EC92B5C"/>
    <w:rsid w:val="50774392"/>
    <w:rsid w:val="52CA1363"/>
    <w:rsid w:val="53AF0050"/>
    <w:rsid w:val="57454D4A"/>
    <w:rsid w:val="57C630C3"/>
    <w:rsid w:val="585C67EF"/>
    <w:rsid w:val="5A140100"/>
    <w:rsid w:val="5C7A5495"/>
    <w:rsid w:val="5D26561D"/>
    <w:rsid w:val="5E225DE5"/>
    <w:rsid w:val="5EDD61AF"/>
    <w:rsid w:val="60255718"/>
    <w:rsid w:val="603D5158"/>
    <w:rsid w:val="60687CFB"/>
    <w:rsid w:val="60C413D5"/>
    <w:rsid w:val="61202383"/>
    <w:rsid w:val="619F599E"/>
    <w:rsid w:val="62D616AE"/>
    <w:rsid w:val="66E42169"/>
    <w:rsid w:val="67530DBD"/>
    <w:rsid w:val="6A601595"/>
    <w:rsid w:val="6C9C1458"/>
    <w:rsid w:val="6CDB1F80"/>
    <w:rsid w:val="6DA02882"/>
    <w:rsid w:val="6DAB256B"/>
    <w:rsid w:val="6ED24CBD"/>
    <w:rsid w:val="70124F2C"/>
    <w:rsid w:val="706564F7"/>
    <w:rsid w:val="719B7F30"/>
    <w:rsid w:val="720A29C0"/>
    <w:rsid w:val="76AD5163"/>
    <w:rsid w:val="77EC797E"/>
    <w:rsid w:val="79DB277C"/>
    <w:rsid w:val="7D407BDD"/>
    <w:rsid w:val="7E541D29"/>
    <w:rsid w:val="7E6D67B0"/>
    <w:rsid w:val="7FD01E4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4">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5">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3">
    <w:name w:val="Default Paragraph Font"/>
    <w:semiHidden/>
    <w:qFormat/>
    <w:uiPriority w:val="0"/>
  </w:style>
  <w:style w:type="table" w:default="1" w:styleId="12">
    <w:name w:val="Normal Table"/>
    <w:semiHidden/>
    <w:qFormat/>
    <w:uiPriority w:val="0"/>
    <w:tblPr>
      <w:tblCellMar>
        <w:top w:w="0" w:type="dxa"/>
        <w:left w:w="108" w:type="dxa"/>
        <w:bottom w:w="0" w:type="dxa"/>
        <w:right w:w="108" w:type="dxa"/>
      </w:tblCellMar>
    </w:tblPr>
  </w:style>
  <w:style w:type="paragraph" w:customStyle="1" w:styleId="2">
    <w:name w:val="样式 样式 样式 样式 小四 左 首行缩进:  2 字符 + 首行缩进:  2 字符 Char + 右  0 字符1 + 首行缩...3"/>
    <w:basedOn w:val="1"/>
    <w:qFormat/>
    <w:uiPriority w:val="0"/>
    <w:pPr>
      <w:adjustRightInd w:val="0"/>
      <w:spacing w:line="360" w:lineRule="auto"/>
      <w:ind w:firstLine="480" w:firstLineChars="200"/>
      <w:jc w:val="left"/>
      <w:textAlignment w:val="baseline"/>
    </w:pPr>
    <w:rPr>
      <w:rFonts w:cs="宋体"/>
      <w:sz w:val="24"/>
      <w:szCs w:val="20"/>
    </w:rPr>
  </w:style>
  <w:style w:type="paragraph" w:styleId="6">
    <w:name w:val="toa heading"/>
    <w:basedOn w:val="1"/>
    <w:next w:val="1"/>
    <w:qFormat/>
    <w:uiPriority w:val="0"/>
    <w:pPr>
      <w:spacing w:before="120"/>
    </w:pPr>
    <w:rPr>
      <w:rFonts w:ascii="Arial" w:hAnsi="Arial"/>
      <w:sz w:val="24"/>
      <w:szCs w:val="20"/>
    </w:rPr>
  </w:style>
  <w:style w:type="paragraph" w:styleId="7">
    <w:name w:val="Body Text"/>
    <w:basedOn w:val="1"/>
    <w:qFormat/>
    <w:uiPriority w:val="0"/>
    <w:pPr>
      <w:jc w:val="center"/>
    </w:pPr>
    <w:rPr>
      <w:rFonts w:ascii="楷体_GB2312" w:eastAsia="楷体_GB2312"/>
      <w:b/>
      <w:bCs/>
      <w:sz w:val="24"/>
    </w:rPr>
  </w:style>
  <w:style w:type="paragraph" w:styleId="8">
    <w:name w:val="Date"/>
    <w:basedOn w:val="1"/>
    <w:next w:val="1"/>
    <w:qFormat/>
    <w:uiPriority w:val="0"/>
    <w:pPr>
      <w:ind w:left="2500" w:leftChars="2500"/>
    </w:pPr>
    <w:rPr>
      <w:rFonts w:ascii="仿宋_GB2312" w:eastAsia="仿宋_GB2312"/>
      <w:sz w:val="36"/>
    </w:rPr>
  </w:style>
  <w:style w:type="paragraph" w:styleId="9">
    <w:name w:val="footer"/>
    <w:basedOn w:val="1"/>
    <w:qFormat/>
    <w:uiPriority w:val="0"/>
    <w:pPr>
      <w:tabs>
        <w:tab w:val="center" w:pos="4153"/>
        <w:tab w:val="right" w:pos="8306"/>
      </w:tabs>
      <w:snapToGrid w:val="0"/>
      <w:jc w:val="left"/>
    </w:pPr>
    <w:rPr>
      <w:sz w:val="18"/>
    </w:rPr>
  </w:style>
  <w:style w:type="paragraph" w:styleId="10">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1">
    <w:name w:val="Normal (Web)"/>
    <w:basedOn w:val="1"/>
    <w:uiPriority w:val="99"/>
    <w:pPr>
      <w:widowControl/>
      <w:spacing w:before="100" w:beforeAutospacing="1" w:after="100" w:afterAutospacing="1" w:line="276" w:lineRule="auto"/>
      <w:jc w:val="left"/>
    </w:pPr>
    <w:rPr>
      <w:rFonts w:ascii="宋体" w:hAnsi="Cambria" w:cs="宋体"/>
      <w:kern w:val="0"/>
      <w:sz w:val="24"/>
      <w:lang w:eastAsia="en-US"/>
    </w:rPr>
  </w:style>
  <w:style w:type="character" w:styleId="14">
    <w:name w:val="Strong"/>
    <w:basedOn w:val="13"/>
    <w:qFormat/>
    <w:uiPriority w:val="0"/>
    <w:rPr>
      <w:b/>
    </w:rPr>
  </w:style>
  <w:style w:type="paragraph" w:customStyle="1" w:styleId="15">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character" w:customStyle="1" w:styleId="16">
    <w:name w:val="font21"/>
    <w:basedOn w:val="13"/>
    <w:qFormat/>
    <w:uiPriority w:val="0"/>
    <w:rPr>
      <w:rFonts w:hint="eastAsia" w:ascii="仿宋_GB2312" w:eastAsia="仿宋_GB2312" w:cs="仿宋_GB2312"/>
      <w:color w:val="000000"/>
      <w:sz w:val="24"/>
      <w:szCs w:val="24"/>
      <w:u w:val="none"/>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27</Pages>
  <Words>9165</Words>
  <Characters>9419</Characters>
  <Lines>0</Lines>
  <Paragraphs>0</Paragraphs>
  <TotalTime>1</TotalTime>
  <ScaleCrop>false</ScaleCrop>
  <LinksUpToDate>false</LinksUpToDate>
  <CharactersWithSpaces>9558</CharactersWithSpaces>
  <Application>WPS Office_11.8.6.11825_F1E327BC-269C-435d-A152-05C5408002CA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2026-03-19T06:19:00Z</dcterms:created>
  <dc:creator>Administrator</dc:creator>
  <cp:lastModifiedBy>付卫萍</cp:lastModifiedBy>
  <dcterms:modified xsi:type="dcterms:W3CDTF">2026-04-21T02:31:02Z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2052-11.8.6.11825</vt:lpwstr>
  </property>
  <property fmtid="{D5CDD505-2E9C-101B-9397-08002B2CF9AE}" pid="3" name="KSOTemplateDocerSaveRecord">
    <vt:lpwstr>eyJoZGlkIjoiYmUzN2UzMWIyZjg1MzZmZGRiMDFhNWJmOWYyZDJkMzgiLCJ1c2VySWQiOiIzNzc1NDE4NjUifQ==</vt:lpwstr>
  </property>
  <property fmtid="{D5CDD505-2E9C-101B-9397-08002B2CF9AE}" pid="4" name="ICV">
    <vt:lpwstr>A0EA432C7CD84D26A10A857054E17E9E_13</vt:lpwstr>
  </property>
</Properties>
</file>